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3" w:type="dxa"/>
        <w:tblLook w:val="04A0" w:firstRow="1" w:lastRow="0" w:firstColumn="1" w:lastColumn="0" w:noHBand="0" w:noVBand="1"/>
      </w:tblPr>
      <w:tblGrid>
        <w:gridCol w:w="4503"/>
        <w:gridCol w:w="425"/>
        <w:gridCol w:w="4395"/>
      </w:tblGrid>
      <w:tr w:rsidR="0079767F" w:rsidRPr="0079767F" w:rsidTr="00DD031D">
        <w:tc>
          <w:tcPr>
            <w:tcW w:w="4503" w:type="dxa"/>
          </w:tcPr>
          <w:p w:rsidR="0079767F" w:rsidRPr="0079767F" w:rsidRDefault="0079767F" w:rsidP="0079767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425" w:type="dxa"/>
          </w:tcPr>
          <w:p w:rsidR="0079767F" w:rsidRPr="0079767F" w:rsidRDefault="0079767F" w:rsidP="0079767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4395" w:type="dxa"/>
          </w:tcPr>
          <w:p w:rsidR="0079767F" w:rsidRPr="0079767F" w:rsidRDefault="0079767F" w:rsidP="0079767F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9767F">
              <w:rPr>
                <w:rFonts w:ascii="Times New Roman" w:eastAsia="Calibri" w:hAnsi="Times New Roman" w:cs="Times New Roman"/>
                <w:color w:val="auto"/>
                <w:lang w:eastAsia="en-US"/>
              </w:rPr>
              <w:t>УТВЕРЖДАЮ</w:t>
            </w:r>
          </w:p>
          <w:p w:rsidR="0079767F" w:rsidRPr="0079767F" w:rsidRDefault="0079767F" w:rsidP="0079767F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9767F">
              <w:rPr>
                <w:rFonts w:ascii="Times New Roman" w:eastAsia="Calibri" w:hAnsi="Times New Roman" w:cs="Times New Roman"/>
                <w:color w:val="auto"/>
                <w:lang w:eastAsia="en-US"/>
              </w:rPr>
              <w:t>Директор КГБПОУ «Усть-Калманский лицей профессионального образования»</w:t>
            </w:r>
          </w:p>
          <w:p w:rsidR="0079767F" w:rsidRPr="0079767F" w:rsidRDefault="0079767F" w:rsidP="0079767F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9767F">
              <w:rPr>
                <w:rFonts w:ascii="Times New Roman" w:eastAsia="Calibri" w:hAnsi="Times New Roman" w:cs="Times New Roman"/>
                <w:color w:val="auto"/>
                <w:lang w:eastAsia="en-US"/>
              </w:rPr>
              <w:t>_______________</w:t>
            </w:r>
            <w:proofErr w:type="spellStart"/>
            <w:r w:rsidRPr="0079767F">
              <w:rPr>
                <w:rFonts w:ascii="Times New Roman" w:eastAsia="Calibri" w:hAnsi="Times New Roman" w:cs="Times New Roman"/>
                <w:color w:val="auto"/>
                <w:lang w:eastAsia="en-US"/>
              </w:rPr>
              <w:t>В.Г.Коротов</w:t>
            </w:r>
            <w:proofErr w:type="spellEnd"/>
          </w:p>
          <w:p w:rsidR="0079767F" w:rsidRPr="0079767F" w:rsidRDefault="0079767F" w:rsidP="0079767F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9767F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Приказ №____от__________20___г. </w:t>
            </w:r>
          </w:p>
        </w:tc>
      </w:tr>
      <w:tr w:rsidR="0079767F" w:rsidRPr="0079767F" w:rsidTr="00DD031D">
        <w:tc>
          <w:tcPr>
            <w:tcW w:w="4503" w:type="dxa"/>
          </w:tcPr>
          <w:p w:rsidR="0079767F" w:rsidRPr="0079767F" w:rsidRDefault="0079767F" w:rsidP="0079767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425" w:type="dxa"/>
          </w:tcPr>
          <w:p w:rsidR="0079767F" w:rsidRPr="0079767F" w:rsidRDefault="0079767F" w:rsidP="0079767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4395" w:type="dxa"/>
          </w:tcPr>
          <w:p w:rsidR="0079767F" w:rsidRPr="0079767F" w:rsidRDefault="0079767F" w:rsidP="0079767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79767F" w:rsidRPr="0079767F" w:rsidTr="00DD031D">
        <w:tc>
          <w:tcPr>
            <w:tcW w:w="4503" w:type="dxa"/>
          </w:tcPr>
          <w:p w:rsidR="0079767F" w:rsidRPr="0079767F" w:rsidRDefault="0079767F" w:rsidP="0079767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425" w:type="dxa"/>
          </w:tcPr>
          <w:p w:rsidR="0079767F" w:rsidRPr="0079767F" w:rsidRDefault="0079767F" w:rsidP="0079767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4395" w:type="dxa"/>
          </w:tcPr>
          <w:p w:rsidR="0079767F" w:rsidRPr="0079767F" w:rsidRDefault="0079767F" w:rsidP="0079767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9767F">
              <w:rPr>
                <w:rFonts w:ascii="Times New Roman" w:eastAsia="Calibri" w:hAnsi="Times New Roman" w:cs="Times New Roman"/>
                <w:color w:val="auto"/>
                <w:lang w:eastAsia="en-US"/>
              </w:rPr>
              <w:t>М.П.</w:t>
            </w:r>
          </w:p>
        </w:tc>
      </w:tr>
      <w:tr w:rsidR="0079767F" w:rsidRPr="0079767F" w:rsidTr="00DD031D">
        <w:tc>
          <w:tcPr>
            <w:tcW w:w="4503" w:type="dxa"/>
          </w:tcPr>
          <w:p w:rsidR="0079767F" w:rsidRPr="0079767F" w:rsidRDefault="0079767F" w:rsidP="0079767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425" w:type="dxa"/>
          </w:tcPr>
          <w:p w:rsidR="0079767F" w:rsidRPr="0079767F" w:rsidRDefault="0079767F" w:rsidP="0079767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4395" w:type="dxa"/>
          </w:tcPr>
          <w:p w:rsidR="0079767F" w:rsidRPr="0079767F" w:rsidRDefault="0079767F" w:rsidP="0079767F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9767F">
              <w:rPr>
                <w:rFonts w:ascii="Times New Roman" w:eastAsia="Calibri" w:hAnsi="Times New Roman" w:cs="Times New Roman"/>
                <w:color w:val="auto"/>
                <w:lang w:eastAsia="en-US"/>
              </w:rPr>
              <w:t>Локальный акт №______</w:t>
            </w:r>
          </w:p>
        </w:tc>
      </w:tr>
    </w:tbl>
    <w:p w:rsidR="0079767F" w:rsidRDefault="0079767F" w:rsidP="005628C7">
      <w:pPr>
        <w:pStyle w:val="21"/>
        <w:shd w:val="clear" w:color="auto" w:fill="auto"/>
        <w:spacing w:line="240" w:lineRule="atLeast"/>
        <w:ind w:left="20" w:right="20" w:firstLine="689"/>
        <w:jc w:val="center"/>
      </w:pPr>
    </w:p>
    <w:p w:rsidR="005628C7" w:rsidRDefault="00E27FF7" w:rsidP="005628C7">
      <w:pPr>
        <w:pStyle w:val="21"/>
        <w:shd w:val="clear" w:color="auto" w:fill="auto"/>
        <w:spacing w:line="240" w:lineRule="atLeast"/>
        <w:ind w:left="20" w:right="20" w:firstLine="689"/>
        <w:jc w:val="center"/>
      </w:pPr>
      <w:r>
        <w:t>ПОЛОЖЕНИ</w:t>
      </w:r>
      <w:r w:rsidR="0079767F">
        <w:t>Е</w:t>
      </w:r>
    </w:p>
    <w:p w:rsidR="00160D73" w:rsidRDefault="005628C7" w:rsidP="005628C7">
      <w:pPr>
        <w:pStyle w:val="21"/>
        <w:shd w:val="clear" w:color="auto" w:fill="auto"/>
        <w:spacing w:line="240" w:lineRule="atLeast"/>
        <w:ind w:left="20" w:right="20" w:firstLine="689"/>
        <w:jc w:val="center"/>
      </w:pPr>
      <w:r w:rsidRPr="005628C7">
        <w:rPr>
          <w:b w:val="0"/>
        </w:rPr>
        <w:t>о порядке пользования обуча</w:t>
      </w:r>
      <w:r>
        <w:rPr>
          <w:b w:val="0"/>
        </w:rPr>
        <w:t>ющимися лечебно-</w:t>
      </w:r>
      <w:r w:rsidRPr="005628C7">
        <w:rPr>
          <w:b w:val="0"/>
        </w:rPr>
        <w:t>оздоровительной инфраструктур</w:t>
      </w:r>
      <w:r>
        <w:rPr>
          <w:b w:val="0"/>
        </w:rPr>
        <w:t xml:space="preserve">ой, объектами </w:t>
      </w:r>
      <w:r w:rsidRPr="005628C7">
        <w:rPr>
          <w:b w:val="0"/>
        </w:rPr>
        <w:t>культуры и объектами спорта</w:t>
      </w:r>
    </w:p>
    <w:p w:rsidR="00160D73" w:rsidRDefault="00E27FF7" w:rsidP="005628C7">
      <w:pPr>
        <w:pStyle w:val="21"/>
        <w:shd w:val="clear" w:color="auto" w:fill="auto"/>
        <w:spacing w:before="240" w:after="240" w:line="240" w:lineRule="atLeast"/>
        <w:ind w:firstLine="689"/>
        <w:jc w:val="center"/>
      </w:pPr>
      <w:r>
        <w:t>1.Общие положении</w:t>
      </w:r>
    </w:p>
    <w:p w:rsidR="00160D73" w:rsidRDefault="005628C7" w:rsidP="005628C7">
      <w:pPr>
        <w:pStyle w:val="22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tLeast"/>
        <w:ind w:left="20" w:right="20" w:firstLine="689"/>
      </w:pPr>
      <w:r>
        <w:t xml:space="preserve">Настоящее </w:t>
      </w:r>
      <w:proofErr w:type="gramStart"/>
      <w:r w:rsidR="00E27FF7">
        <w:t xml:space="preserve">Положение </w:t>
      </w:r>
      <w:r>
        <w:t xml:space="preserve"> </w:t>
      </w:r>
      <w:r w:rsidR="00E27FF7">
        <w:t>разработано</w:t>
      </w:r>
      <w:proofErr w:type="gramEnd"/>
      <w:r w:rsidR="00E27FF7">
        <w:t xml:space="preserve"> в соответствии </w:t>
      </w:r>
      <w:r>
        <w:t xml:space="preserve">п.21 ч.1 </w:t>
      </w:r>
      <w:r w:rsidR="00E27FF7">
        <w:t>ст</w:t>
      </w:r>
      <w:r>
        <w:t>.</w:t>
      </w:r>
      <w:r w:rsidR="00E27FF7">
        <w:t xml:space="preserve">34 </w:t>
      </w:r>
      <w:r>
        <w:t xml:space="preserve"> </w:t>
      </w:r>
      <w:r w:rsidR="00E27FF7">
        <w:t xml:space="preserve"> Федерального закона от 29 декабря 2012 года № 237 ФЗ «Об образовании в Российской Федерации», Уставом </w:t>
      </w:r>
      <w:r>
        <w:t>краевого государственного бюджетного профессионального образовательного учреждения «Усть-Калманский лицей профессионального образования»</w:t>
      </w:r>
      <w:r w:rsidR="00E27FF7">
        <w:t xml:space="preserve"> (далее </w:t>
      </w:r>
      <w:r>
        <w:t>- Лицей</w:t>
      </w:r>
      <w:r w:rsidR="00E27FF7">
        <w:t>).</w:t>
      </w:r>
    </w:p>
    <w:p w:rsidR="00160D73" w:rsidRDefault="00E27FF7" w:rsidP="005628C7">
      <w:pPr>
        <w:pStyle w:val="22"/>
        <w:numPr>
          <w:ilvl w:val="0"/>
          <w:numId w:val="1"/>
        </w:numPr>
        <w:shd w:val="clear" w:color="auto" w:fill="auto"/>
        <w:tabs>
          <w:tab w:val="left" w:pos="636"/>
          <w:tab w:val="left" w:pos="1134"/>
        </w:tabs>
        <w:spacing w:before="0" w:line="240" w:lineRule="atLeast"/>
        <w:ind w:left="20" w:right="20" w:firstLine="689"/>
      </w:pPr>
      <w:r>
        <w:t>Под лечебно-оздоровительной инфраструктурой в данном Положении понимается совокупность организационных и иных материально</w:t>
      </w:r>
      <w:r w:rsidR="0079767F">
        <w:t xml:space="preserve"> </w:t>
      </w:r>
      <w:r>
        <w:t xml:space="preserve">- обеспеченных мер, направленных на реализацию прав обучающихся на пользование лечебно-оздоровительными объектами, а также объектами культуры и спорта </w:t>
      </w:r>
      <w:r w:rsidR="005628C7">
        <w:t>Лицея</w:t>
      </w:r>
      <w:r>
        <w:t>, предоставление обучающимся разнообразных услуг социокультурного, просветительского, оздоровительного и развлекательного характера, создание условий для развития художественного творчества, развития массовой физической культуры и спорта.</w:t>
      </w:r>
    </w:p>
    <w:p w:rsidR="00160D73" w:rsidRDefault="00E27FF7" w:rsidP="005628C7">
      <w:pPr>
        <w:pStyle w:val="22"/>
        <w:numPr>
          <w:ilvl w:val="0"/>
          <w:numId w:val="1"/>
        </w:numPr>
        <w:shd w:val="clear" w:color="auto" w:fill="auto"/>
        <w:tabs>
          <w:tab w:val="left" w:pos="762"/>
          <w:tab w:val="left" w:pos="1134"/>
        </w:tabs>
        <w:spacing w:before="0" w:line="240" w:lineRule="atLeast"/>
        <w:ind w:left="20" w:right="20" w:firstLine="689"/>
      </w:pPr>
      <w:r>
        <w:t>Участники образовательного процесса, родители обучающихся (законные представители), посетители всех объектов инфраструктуры обязаны неукоснительно соблюдать требования общей и пожарной безопасности, санитарные нормы, обеспечивающие сохранность жизни и здоровья, а также нормы и правила поведения в общественных местах.</w:t>
      </w:r>
    </w:p>
    <w:p w:rsidR="00160D73" w:rsidRDefault="00E27FF7" w:rsidP="005628C7">
      <w:pPr>
        <w:pStyle w:val="22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tLeast"/>
        <w:ind w:left="20" w:right="20" w:firstLine="689"/>
      </w:pPr>
      <w:r>
        <w:t>Порядок действует до внесения в него изменений в соответствии с действующим законодательством.</w:t>
      </w:r>
    </w:p>
    <w:p w:rsidR="00160D73" w:rsidRDefault="00E27FF7" w:rsidP="005628C7">
      <w:pPr>
        <w:pStyle w:val="21"/>
        <w:numPr>
          <w:ilvl w:val="0"/>
          <w:numId w:val="2"/>
        </w:numPr>
        <w:shd w:val="clear" w:color="auto" w:fill="auto"/>
        <w:tabs>
          <w:tab w:val="left" w:pos="897"/>
        </w:tabs>
        <w:spacing w:before="240" w:after="240" w:line="240" w:lineRule="atLeast"/>
        <w:ind w:right="2" w:firstLine="689"/>
        <w:jc w:val="center"/>
      </w:pPr>
      <w:r>
        <w:t xml:space="preserve">Основные функции и задачи </w:t>
      </w:r>
      <w:r w:rsidR="0079767F">
        <w:t>инфраструктуры,</w:t>
      </w:r>
      <w:r>
        <w:t xml:space="preserve"> </w:t>
      </w:r>
      <w:r w:rsidR="0079767F">
        <w:t>п</w:t>
      </w:r>
      <w:r>
        <w:t>о реализации прав участников образовательного процесса</w:t>
      </w:r>
    </w:p>
    <w:p w:rsidR="00160D73" w:rsidRDefault="00E27FF7" w:rsidP="005628C7">
      <w:pPr>
        <w:pStyle w:val="22"/>
        <w:numPr>
          <w:ilvl w:val="1"/>
          <w:numId w:val="2"/>
        </w:numPr>
        <w:shd w:val="clear" w:color="auto" w:fill="auto"/>
        <w:tabs>
          <w:tab w:val="left" w:pos="1134"/>
        </w:tabs>
        <w:spacing w:before="0" w:line="240" w:lineRule="atLeast"/>
        <w:ind w:left="20" w:right="20" w:firstLine="689"/>
      </w:pPr>
      <w:r>
        <w:t>Осуществление досугового и физкультурно-оздоровительного направлений образовательной деятельности с учетом педагогических задач по реализации культурной и физкультурно-оздоровительной политики в Техникуме;</w:t>
      </w:r>
    </w:p>
    <w:p w:rsidR="00160D73" w:rsidRDefault="00E27FF7" w:rsidP="005628C7">
      <w:pPr>
        <w:pStyle w:val="22"/>
        <w:numPr>
          <w:ilvl w:val="1"/>
          <w:numId w:val="2"/>
        </w:numPr>
        <w:shd w:val="clear" w:color="auto" w:fill="auto"/>
        <w:tabs>
          <w:tab w:val="left" w:pos="722"/>
          <w:tab w:val="left" w:pos="1134"/>
        </w:tabs>
        <w:spacing w:before="0" w:line="240" w:lineRule="atLeast"/>
        <w:ind w:left="20" w:right="20" w:firstLine="689"/>
      </w:pPr>
      <w:r>
        <w:t>Проведение</w:t>
      </w:r>
      <w:r>
        <w:tab/>
      </w:r>
      <w:r w:rsidR="005628C7">
        <w:t xml:space="preserve">культурно-воспитательной, </w:t>
      </w:r>
      <w:proofErr w:type="spellStart"/>
      <w:r>
        <w:t>физкультурно</w:t>
      </w:r>
      <w:proofErr w:type="spellEnd"/>
      <w:r w:rsidR="005628C7">
        <w:t xml:space="preserve"> </w:t>
      </w:r>
      <w:r>
        <w:t>- оздоровительной и просветительной работы;</w:t>
      </w:r>
    </w:p>
    <w:p w:rsidR="00160D73" w:rsidRDefault="00E27FF7" w:rsidP="005628C7">
      <w:pPr>
        <w:pStyle w:val="22"/>
        <w:numPr>
          <w:ilvl w:val="1"/>
          <w:numId w:val="2"/>
        </w:numPr>
        <w:shd w:val="clear" w:color="auto" w:fill="auto"/>
        <w:tabs>
          <w:tab w:val="left" w:pos="1134"/>
        </w:tabs>
        <w:spacing w:before="0" w:line="240" w:lineRule="atLeast"/>
        <w:ind w:left="20" w:right="20" w:firstLine="689"/>
      </w:pPr>
      <w:r>
        <w:t>Сохранение и развитие различных форм культурной, досуговой деятельности и любительского творчества;</w:t>
      </w:r>
    </w:p>
    <w:p w:rsidR="00160D73" w:rsidRDefault="00E27FF7" w:rsidP="005628C7">
      <w:pPr>
        <w:pStyle w:val="22"/>
        <w:numPr>
          <w:ilvl w:val="1"/>
          <w:numId w:val="2"/>
        </w:numPr>
        <w:shd w:val="clear" w:color="auto" w:fill="auto"/>
        <w:tabs>
          <w:tab w:val="left" w:pos="1134"/>
        </w:tabs>
        <w:spacing w:before="0" w:line="240" w:lineRule="atLeast"/>
        <w:ind w:left="20" w:right="20" w:firstLine="689"/>
      </w:pPr>
      <w:r>
        <w:t xml:space="preserve">Организация и проведение праздников, иных творческих проектов в </w:t>
      </w:r>
      <w:r w:rsidR="005628C7">
        <w:t>Лицее</w:t>
      </w:r>
      <w:r>
        <w:t>;</w:t>
      </w:r>
    </w:p>
    <w:p w:rsidR="00160D73" w:rsidRDefault="00E27FF7" w:rsidP="005628C7">
      <w:pPr>
        <w:pStyle w:val="22"/>
        <w:numPr>
          <w:ilvl w:val="1"/>
          <w:numId w:val="2"/>
        </w:numPr>
        <w:shd w:val="clear" w:color="auto" w:fill="auto"/>
        <w:tabs>
          <w:tab w:val="left" w:pos="1134"/>
        </w:tabs>
        <w:spacing w:before="0" w:line="240" w:lineRule="atLeast"/>
        <w:ind w:left="20" w:right="20" w:firstLine="689"/>
      </w:pPr>
      <w:r>
        <w:t>Организация и проведение смотров, фестивалей, конкурсов, празд</w:t>
      </w:r>
      <w:r>
        <w:lastRenderedPageBreak/>
        <w:t>ничных вечеров, иных культурно-развлекательных мероприятий;</w:t>
      </w:r>
    </w:p>
    <w:p w:rsidR="00160D73" w:rsidRDefault="00E27FF7" w:rsidP="005628C7">
      <w:pPr>
        <w:pStyle w:val="22"/>
        <w:numPr>
          <w:ilvl w:val="1"/>
          <w:numId w:val="2"/>
        </w:numPr>
        <w:shd w:val="clear" w:color="auto" w:fill="auto"/>
        <w:tabs>
          <w:tab w:val="left" w:pos="1134"/>
        </w:tabs>
        <w:spacing w:before="0" w:line="240" w:lineRule="atLeast"/>
        <w:ind w:left="20" w:right="20" w:firstLine="689"/>
      </w:pPr>
      <w:r>
        <w:t xml:space="preserve">Организация и проведение физкультурно-оздоровительных мероприятий на территории </w:t>
      </w:r>
      <w:r w:rsidR="005628C7">
        <w:t>Лицея</w:t>
      </w:r>
      <w:r>
        <w:t>;</w:t>
      </w:r>
    </w:p>
    <w:p w:rsidR="00160D73" w:rsidRDefault="00E27FF7" w:rsidP="005628C7">
      <w:pPr>
        <w:pStyle w:val="22"/>
        <w:numPr>
          <w:ilvl w:val="1"/>
          <w:numId w:val="2"/>
        </w:numPr>
        <w:shd w:val="clear" w:color="auto" w:fill="auto"/>
        <w:tabs>
          <w:tab w:val="left" w:pos="1134"/>
        </w:tabs>
        <w:spacing w:before="0" w:line="240" w:lineRule="atLeast"/>
        <w:ind w:left="20" w:firstLine="689"/>
      </w:pPr>
      <w:r>
        <w:t>Создание условий для соблюдения личной гигиены;</w:t>
      </w:r>
    </w:p>
    <w:p w:rsidR="00160D73" w:rsidRDefault="00E27FF7" w:rsidP="005628C7">
      <w:pPr>
        <w:pStyle w:val="22"/>
        <w:numPr>
          <w:ilvl w:val="1"/>
          <w:numId w:val="2"/>
        </w:numPr>
        <w:shd w:val="clear" w:color="auto" w:fill="auto"/>
        <w:tabs>
          <w:tab w:val="left" w:pos="1134"/>
        </w:tabs>
        <w:spacing w:before="0" w:line="240" w:lineRule="atLeast"/>
        <w:ind w:left="20" w:right="20" w:firstLine="689"/>
      </w:pPr>
      <w:r>
        <w:t xml:space="preserve">Оказание обучающимся первой медицинской помощи и других медицинских услуг, исходя из возможностей </w:t>
      </w:r>
      <w:r w:rsidR="005628C7">
        <w:t>Лицея</w:t>
      </w:r>
      <w:r>
        <w:t>.</w:t>
      </w:r>
    </w:p>
    <w:p w:rsidR="00160D73" w:rsidRDefault="00E27FF7" w:rsidP="005628C7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993"/>
        </w:tabs>
        <w:spacing w:before="240" w:after="240" w:line="240" w:lineRule="atLeast"/>
        <w:ind w:firstLine="689"/>
      </w:pPr>
      <w:bookmarkStart w:id="0" w:name="bookmark0"/>
      <w:r>
        <w:t>Перечень объектов инфраструктуры</w:t>
      </w:r>
      <w:bookmarkEnd w:id="0"/>
    </w:p>
    <w:p w:rsidR="00160D73" w:rsidRDefault="00E27FF7" w:rsidP="005628C7">
      <w:pPr>
        <w:pStyle w:val="22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40" w:lineRule="atLeast"/>
        <w:ind w:left="20" w:right="20" w:firstLine="689"/>
      </w:pPr>
      <w:r>
        <w:t xml:space="preserve">Лечебно-оздоровительные </w:t>
      </w:r>
      <w:proofErr w:type="gramStart"/>
      <w:r>
        <w:t xml:space="preserve">объекты: </w:t>
      </w:r>
      <w:r w:rsidR="005628C7">
        <w:t xml:space="preserve"> </w:t>
      </w:r>
      <w:r>
        <w:t>столов</w:t>
      </w:r>
      <w:r w:rsidR="005628C7">
        <w:t>ая</w:t>
      </w:r>
      <w:proofErr w:type="gramEnd"/>
      <w:r>
        <w:t xml:space="preserve">, </w:t>
      </w:r>
      <w:r w:rsidR="005628C7">
        <w:t xml:space="preserve"> </w:t>
      </w:r>
      <w:r>
        <w:t>медицински</w:t>
      </w:r>
      <w:r w:rsidR="005628C7">
        <w:t>й</w:t>
      </w:r>
      <w:r>
        <w:t xml:space="preserve"> кабинет</w:t>
      </w:r>
      <w:r w:rsidR="005628C7">
        <w:t>.</w:t>
      </w:r>
    </w:p>
    <w:p w:rsidR="00160D73" w:rsidRDefault="00E27FF7" w:rsidP="005628C7">
      <w:pPr>
        <w:pStyle w:val="22"/>
        <w:numPr>
          <w:ilvl w:val="0"/>
          <w:numId w:val="4"/>
        </w:numPr>
        <w:shd w:val="clear" w:color="auto" w:fill="auto"/>
        <w:tabs>
          <w:tab w:val="left" w:pos="549"/>
        </w:tabs>
        <w:spacing w:before="0" w:line="240" w:lineRule="atLeast"/>
        <w:ind w:left="20" w:right="20" w:firstLine="689"/>
      </w:pPr>
      <w:r>
        <w:t xml:space="preserve">Объекты культуры: библиотека с читальным залом и </w:t>
      </w:r>
      <w:proofErr w:type="gramStart"/>
      <w:r>
        <w:t>компьютерным</w:t>
      </w:r>
      <w:r w:rsidR="00C47DF9">
        <w:t xml:space="preserve"> </w:t>
      </w:r>
      <w:r>
        <w:t xml:space="preserve"> рабочим</w:t>
      </w:r>
      <w:proofErr w:type="gramEnd"/>
      <w:r w:rsidR="00C47DF9">
        <w:t xml:space="preserve"> </w:t>
      </w:r>
      <w:r>
        <w:t xml:space="preserve"> мест</w:t>
      </w:r>
      <w:r w:rsidR="00C47DF9">
        <w:t>о</w:t>
      </w:r>
      <w:r>
        <w:t>м</w:t>
      </w:r>
      <w:r w:rsidR="00C47DF9">
        <w:t xml:space="preserve"> </w:t>
      </w:r>
      <w:r>
        <w:t>, имеющими выход в Интернет с фильтрацией контента, актовый зал, музей</w:t>
      </w:r>
    </w:p>
    <w:p w:rsidR="00160D73" w:rsidRDefault="00E27FF7" w:rsidP="005628C7">
      <w:pPr>
        <w:pStyle w:val="22"/>
        <w:numPr>
          <w:ilvl w:val="0"/>
          <w:numId w:val="4"/>
        </w:numPr>
        <w:shd w:val="clear" w:color="auto" w:fill="auto"/>
        <w:tabs>
          <w:tab w:val="left" w:pos="621"/>
        </w:tabs>
        <w:spacing w:before="0" w:line="240" w:lineRule="atLeast"/>
        <w:ind w:left="20" w:right="20" w:firstLine="689"/>
      </w:pPr>
      <w:r>
        <w:t>Объекты спорта: спортивн</w:t>
      </w:r>
      <w:r w:rsidR="00C47DF9">
        <w:t>ый</w:t>
      </w:r>
      <w:r>
        <w:t xml:space="preserve"> зал</w:t>
      </w:r>
      <w:r w:rsidR="00C47DF9">
        <w:t xml:space="preserve"> (договор аренды)</w:t>
      </w:r>
      <w:r>
        <w:t>, тренажерный зал, открытая спортивная площадка</w:t>
      </w:r>
      <w:r w:rsidR="00C47DF9">
        <w:t>, стадион села (договор аренды).</w:t>
      </w:r>
    </w:p>
    <w:p w:rsidR="00160D73" w:rsidRDefault="00E27FF7" w:rsidP="00C47DF9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993"/>
        </w:tabs>
        <w:spacing w:before="240" w:after="240" w:line="240" w:lineRule="atLeast"/>
        <w:ind w:firstLine="689"/>
      </w:pPr>
      <w:bookmarkStart w:id="1" w:name="bookmark1"/>
      <w:r>
        <w:t>Правила пользовании объектами инфраструктуры</w:t>
      </w:r>
      <w:bookmarkEnd w:id="1"/>
    </w:p>
    <w:p w:rsidR="00160D73" w:rsidRDefault="00E27FF7" w:rsidP="00C47DF9">
      <w:pPr>
        <w:pStyle w:val="22"/>
        <w:numPr>
          <w:ilvl w:val="1"/>
          <w:numId w:val="2"/>
        </w:numPr>
        <w:shd w:val="clear" w:color="auto" w:fill="auto"/>
        <w:tabs>
          <w:tab w:val="left" w:pos="1134"/>
        </w:tabs>
        <w:spacing w:before="0" w:line="240" w:lineRule="atLeast"/>
        <w:ind w:left="20" w:firstLine="689"/>
      </w:pPr>
      <w:r>
        <w:t xml:space="preserve">Лечебно-оздоровительные объекты, а </w:t>
      </w:r>
      <w:proofErr w:type="gramStart"/>
      <w:r>
        <w:t xml:space="preserve">именно </w:t>
      </w:r>
      <w:r w:rsidR="00C47DF9">
        <w:t xml:space="preserve"> </w:t>
      </w:r>
      <w:r>
        <w:t>столов</w:t>
      </w:r>
      <w:r w:rsidR="00C47DF9">
        <w:t>ая</w:t>
      </w:r>
      <w:proofErr w:type="gramEnd"/>
      <w:r>
        <w:t>:</w:t>
      </w:r>
    </w:p>
    <w:p w:rsidR="00160D73" w:rsidRDefault="00E27FF7" w:rsidP="005628C7">
      <w:pPr>
        <w:pStyle w:val="22"/>
        <w:numPr>
          <w:ilvl w:val="0"/>
          <w:numId w:val="5"/>
        </w:numPr>
        <w:shd w:val="clear" w:color="auto" w:fill="auto"/>
        <w:tabs>
          <w:tab w:val="left" w:pos="333"/>
        </w:tabs>
        <w:spacing w:before="0" w:line="240" w:lineRule="atLeast"/>
        <w:ind w:left="20" w:right="20" w:firstLine="689"/>
      </w:pPr>
      <w:r>
        <w:t xml:space="preserve">обеспечивают </w:t>
      </w:r>
      <w:r w:rsidR="00C47DF9">
        <w:t>трех</w:t>
      </w:r>
      <w:r>
        <w:t>разовое горячее бесплатное питание детей-сирот, детей, оставшихся без попечения родителей и лиц из числа детей-сирот, детей, оставшихся без попечения родителей</w:t>
      </w:r>
      <w:r w:rsidR="00C47DF9">
        <w:t>;</w:t>
      </w:r>
    </w:p>
    <w:p w:rsidR="00160D73" w:rsidRDefault="00C47DF9" w:rsidP="005628C7">
      <w:pPr>
        <w:pStyle w:val="22"/>
        <w:numPr>
          <w:ilvl w:val="0"/>
          <w:numId w:val="5"/>
        </w:numPr>
        <w:shd w:val="clear" w:color="auto" w:fill="auto"/>
        <w:tabs>
          <w:tab w:val="left" w:pos="196"/>
        </w:tabs>
        <w:spacing w:before="0" w:line="240" w:lineRule="atLeast"/>
        <w:ind w:left="20" w:right="20" w:firstLine="689"/>
      </w:pPr>
      <w:r>
        <w:t>трех</w:t>
      </w:r>
      <w:r w:rsidR="00E27FF7">
        <w:t>разовое горячее питание обучающихся (бесплатное и платное) общего контингента обучающихся без статуса сирот в соответствии с согласованным с Роспотребнадзором двухнедельным примерным меню.</w:t>
      </w:r>
    </w:p>
    <w:p w:rsidR="00160D73" w:rsidRDefault="00E27FF7" w:rsidP="005628C7">
      <w:pPr>
        <w:pStyle w:val="22"/>
        <w:shd w:val="clear" w:color="auto" w:fill="auto"/>
        <w:spacing w:before="0" w:line="240" w:lineRule="atLeast"/>
        <w:ind w:left="20" w:right="20" w:firstLine="689"/>
      </w:pPr>
      <w:r>
        <w:t xml:space="preserve">Питание обучающихся осуществляется по графику, утвержденному директором </w:t>
      </w:r>
      <w:r w:rsidR="00C47DF9">
        <w:t>Лицея</w:t>
      </w:r>
      <w:r>
        <w:t>.</w:t>
      </w:r>
    </w:p>
    <w:p w:rsidR="00160D73" w:rsidRDefault="00E27FF7" w:rsidP="005628C7">
      <w:pPr>
        <w:pStyle w:val="22"/>
        <w:shd w:val="clear" w:color="auto" w:fill="auto"/>
        <w:spacing w:before="0" w:line="240" w:lineRule="atLeast"/>
        <w:ind w:left="20" w:right="20" w:firstLine="689"/>
      </w:pPr>
      <w:r>
        <w:t>Поставка продуктов питания в столовые осуществляется с сопроводительными документами, подтверждающими их качество и санитарную безопасность.</w:t>
      </w:r>
    </w:p>
    <w:p w:rsidR="00160D73" w:rsidRDefault="00E27FF7" w:rsidP="005628C7">
      <w:pPr>
        <w:pStyle w:val="22"/>
        <w:shd w:val="clear" w:color="auto" w:fill="auto"/>
        <w:spacing w:before="0" w:line="240" w:lineRule="atLeast"/>
        <w:ind w:left="20" w:right="20" w:firstLine="689"/>
      </w:pPr>
      <w:r>
        <w:t>Количественный и качественный состав блюд, санитарное состояние пищеблоков ежемесячно проверяется бракеражной комиссией.</w:t>
      </w:r>
    </w:p>
    <w:p w:rsidR="00160D73" w:rsidRDefault="00E27FF7" w:rsidP="005628C7">
      <w:pPr>
        <w:pStyle w:val="22"/>
        <w:shd w:val="clear" w:color="auto" w:fill="auto"/>
        <w:spacing w:before="0" w:line="240" w:lineRule="atLeast"/>
        <w:ind w:left="20" w:right="20" w:firstLine="689"/>
      </w:pPr>
      <w:r>
        <w:t xml:space="preserve">Обучающиеся перед приёмом пищи обязаны мыть руки, для этого перед обеденными залами столовых установлены раковины для мытья рук с кранами-смесителями горячей и холодной воды, дозаторы с жидким мылом, </w:t>
      </w:r>
      <w:proofErr w:type="spellStart"/>
      <w:r>
        <w:t>электросушки</w:t>
      </w:r>
      <w:proofErr w:type="spellEnd"/>
      <w:r>
        <w:t xml:space="preserve"> для рук.</w:t>
      </w:r>
    </w:p>
    <w:p w:rsidR="00160D73" w:rsidRDefault="00E27FF7" w:rsidP="005628C7">
      <w:pPr>
        <w:pStyle w:val="22"/>
        <w:shd w:val="clear" w:color="auto" w:fill="auto"/>
        <w:spacing w:before="0" w:line="240" w:lineRule="atLeast"/>
        <w:ind w:left="20" w:right="20" w:firstLine="689"/>
      </w:pPr>
      <w:r>
        <w:t>Питание обучающихся осуществляется в присутствии дежурного по столовой педагога, руководителей учебных групп, которые контролируют соблюдение норм гигиены и порядок.</w:t>
      </w:r>
    </w:p>
    <w:p w:rsidR="00160D73" w:rsidRDefault="00E27FF7" w:rsidP="005628C7">
      <w:pPr>
        <w:pStyle w:val="22"/>
        <w:shd w:val="clear" w:color="auto" w:fill="auto"/>
        <w:spacing w:before="0" w:line="240" w:lineRule="atLeast"/>
        <w:ind w:left="20" w:right="20" w:firstLine="689"/>
      </w:pPr>
      <w:r>
        <w:t xml:space="preserve">Для соблюдения питьевого режима в помещении обеденных залов имеется </w:t>
      </w:r>
      <w:r w:rsidR="00C47DF9">
        <w:t>бутилированная</w:t>
      </w:r>
      <w:r>
        <w:t xml:space="preserve"> вода и </w:t>
      </w:r>
      <w:r w:rsidR="00C47DF9">
        <w:t>разовые</w:t>
      </w:r>
      <w:r>
        <w:t xml:space="preserve"> стаканы.</w:t>
      </w:r>
    </w:p>
    <w:p w:rsidR="00160D73" w:rsidRDefault="00E27FF7" w:rsidP="005628C7">
      <w:pPr>
        <w:pStyle w:val="22"/>
        <w:shd w:val="clear" w:color="auto" w:fill="auto"/>
        <w:spacing w:before="0" w:line="240" w:lineRule="atLeast"/>
        <w:ind w:left="20" w:firstLine="689"/>
      </w:pPr>
      <w:r>
        <w:t xml:space="preserve">В столовых могут принимать пищу сотрудники </w:t>
      </w:r>
      <w:r w:rsidR="00C47DF9">
        <w:t>Лицея</w:t>
      </w:r>
      <w:r>
        <w:t>.</w:t>
      </w:r>
    </w:p>
    <w:p w:rsidR="00160D73" w:rsidRDefault="00E27FF7" w:rsidP="005628C7">
      <w:pPr>
        <w:pStyle w:val="22"/>
        <w:shd w:val="clear" w:color="auto" w:fill="auto"/>
        <w:spacing w:before="0" w:line="240" w:lineRule="atLeast"/>
        <w:ind w:left="20" w:right="20" w:firstLine="689"/>
      </w:pPr>
      <w:r>
        <w:t>Медицински</w:t>
      </w:r>
      <w:r w:rsidR="00C47DF9">
        <w:t>й</w:t>
      </w:r>
      <w:r>
        <w:t xml:space="preserve"> кабинет</w:t>
      </w:r>
      <w:r w:rsidR="00C47DF9">
        <w:t xml:space="preserve"> </w:t>
      </w:r>
      <w:r>
        <w:t xml:space="preserve">являются структурным подразделением </w:t>
      </w:r>
      <w:r w:rsidR="00C47DF9">
        <w:t>Лицея</w:t>
      </w:r>
      <w:r>
        <w:t>, цел</w:t>
      </w:r>
      <w:r w:rsidR="00C47DF9">
        <w:t>ью</w:t>
      </w:r>
      <w:r>
        <w:t xml:space="preserve"> которого является укрепление здоровья обучающихся, проведение профилактических, консультативных мероприятий, а также формирование здорового образа жизни.</w:t>
      </w:r>
    </w:p>
    <w:p w:rsidR="00160D73" w:rsidRDefault="00E27FF7" w:rsidP="005628C7">
      <w:pPr>
        <w:pStyle w:val="22"/>
        <w:shd w:val="clear" w:color="auto" w:fill="auto"/>
        <w:spacing w:before="0" w:line="240" w:lineRule="atLeast"/>
        <w:ind w:left="20" w:right="20" w:firstLine="689"/>
      </w:pPr>
      <w:r>
        <w:t>Основные виды деятельности медицинск</w:t>
      </w:r>
      <w:r w:rsidR="00C47DF9">
        <w:t>ого</w:t>
      </w:r>
      <w:r>
        <w:t xml:space="preserve"> кабинет</w:t>
      </w:r>
      <w:r w:rsidR="00C47DF9">
        <w:t>а</w:t>
      </w:r>
      <w:r>
        <w:t xml:space="preserve"> - доврачебная, медико-санитарная помощь.</w:t>
      </w:r>
    </w:p>
    <w:p w:rsidR="00160D73" w:rsidRDefault="00E27FF7" w:rsidP="005628C7">
      <w:pPr>
        <w:pStyle w:val="22"/>
        <w:shd w:val="clear" w:color="auto" w:fill="auto"/>
        <w:spacing w:before="0" w:line="240" w:lineRule="atLeast"/>
        <w:ind w:left="20" w:firstLine="689"/>
      </w:pPr>
      <w:r>
        <w:t>Медицински</w:t>
      </w:r>
      <w:r w:rsidR="00C47DF9">
        <w:t>й</w:t>
      </w:r>
      <w:r>
        <w:t xml:space="preserve"> кабинет</w:t>
      </w:r>
      <w:r w:rsidR="00C47DF9">
        <w:t xml:space="preserve"> </w:t>
      </w:r>
      <w:r>
        <w:t>располага</w:t>
      </w:r>
      <w:r w:rsidR="00C47DF9">
        <w:t>е</w:t>
      </w:r>
      <w:r>
        <w:t>т следующими кабинетами:</w:t>
      </w:r>
    </w:p>
    <w:p w:rsidR="00160D73" w:rsidRDefault="00E27FF7" w:rsidP="005628C7">
      <w:pPr>
        <w:pStyle w:val="22"/>
        <w:numPr>
          <w:ilvl w:val="0"/>
          <w:numId w:val="5"/>
        </w:numPr>
        <w:shd w:val="clear" w:color="auto" w:fill="auto"/>
        <w:tabs>
          <w:tab w:val="left" w:pos="189"/>
        </w:tabs>
        <w:spacing w:before="0" w:line="240" w:lineRule="atLeast"/>
        <w:ind w:left="20" w:firstLine="689"/>
      </w:pPr>
      <w:r>
        <w:t>процедурный кабинет,</w:t>
      </w:r>
    </w:p>
    <w:p w:rsidR="00160D73" w:rsidRDefault="00E27FF7" w:rsidP="005628C7">
      <w:pPr>
        <w:pStyle w:val="22"/>
        <w:numPr>
          <w:ilvl w:val="0"/>
          <w:numId w:val="5"/>
        </w:numPr>
        <w:shd w:val="clear" w:color="auto" w:fill="auto"/>
        <w:tabs>
          <w:tab w:val="left" w:pos="193"/>
        </w:tabs>
        <w:spacing w:before="0" w:line="240" w:lineRule="atLeast"/>
        <w:ind w:left="20" w:firstLine="689"/>
      </w:pPr>
      <w:r>
        <w:lastRenderedPageBreak/>
        <w:t>прививочный кабинет,</w:t>
      </w:r>
    </w:p>
    <w:p w:rsidR="00160D73" w:rsidRDefault="00E27FF7" w:rsidP="005628C7">
      <w:pPr>
        <w:pStyle w:val="22"/>
        <w:numPr>
          <w:ilvl w:val="0"/>
          <w:numId w:val="5"/>
        </w:numPr>
        <w:shd w:val="clear" w:color="auto" w:fill="auto"/>
        <w:tabs>
          <w:tab w:val="left" w:pos="196"/>
        </w:tabs>
        <w:spacing w:before="0" w:line="240" w:lineRule="atLeast"/>
        <w:ind w:left="20" w:firstLine="689"/>
      </w:pPr>
      <w:r>
        <w:t>кабинет фельдшера.</w:t>
      </w:r>
    </w:p>
    <w:p w:rsidR="00160D73" w:rsidRDefault="00E27FF7" w:rsidP="005628C7">
      <w:pPr>
        <w:pStyle w:val="22"/>
        <w:shd w:val="clear" w:color="auto" w:fill="auto"/>
        <w:spacing w:before="0" w:line="240" w:lineRule="atLeast"/>
        <w:ind w:left="20" w:right="20" w:firstLine="689"/>
      </w:pPr>
      <w:r>
        <w:t xml:space="preserve">Медицинское обслуживание обучающихся обеспечивается фельдшером, который закреплен органом здравоохранения за </w:t>
      </w:r>
      <w:r w:rsidR="00C47DF9">
        <w:t>Лицеем</w:t>
      </w:r>
      <w:r>
        <w:t xml:space="preserve"> и наряду с администрацией и педагогическими работниками несет ответственность за проведение лече</w:t>
      </w:r>
      <w:r w:rsidR="00C47DF9">
        <w:t xml:space="preserve">бно-оздоровительных и лечебно - </w:t>
      </w:r>
      <w:r>
        <w:t>профилактических мероприятий, соблюдение санитарно</w:t>
      </w:r>
      <w:r w:rsidR="00C47DF9">
        <w:t xml:space="preserve"> </w:t>
      </w:r>
      <w:r>
        <w:t>- гигиенических норм, режима и качества питания обучающихся.</w:t>
      </w:r>
    </w:p>
    <w:p w:rsidR="00160D73" w:rsidRDefault="00E27FF7" w:rsidP="005628C7">
      <w:pPr>
        <w:pStyle w:val="22"/>
        <w:shd w:val="clear" w:color="auto" w:fill="auto"/>
        <w:spacing w:before="0" w:line="240" w:lineRule="atLeast"/>
        <w:ind w:left="20" w:right="20" w:firstLine="689"/>
      </w:pPr>
      <w:r>
        <w:t xml:space="preserve">Обучающиеся </w:t>
      </w:r>
      <w:r w:rsidR="00C47DF9">
        <w:t>Лицея</w:t>
      </w:r>
      <w:r>
        <w:t xml:space="preserve"> имеют право при плохом самочувствии посещать медкабинет, поставив предварительно в известность руководителя своей учебной группы (преподавателя, социального педагога</w:t>
      </w:r>
      <w:r w:rsidR="00C47DF9">
        <w:t>,</w:t>
      </w:r>
      <w:r>
        <w:t xml:space="preserve"> мастера производственного обучения).</w:t>
      </w:r>
    </w:p>
    <w:p w:rsidR="00160D73" w:rsidRDefault="00E27FF7" w:rsidP="005628C7">
      <w:pPr>
        <w:pStyle w:val="22"/>
        <w:shd w:val="clear" w:color="auto" w:fill="auto"/>
        <w:spacing w:before="0" w:line="240" w:lineRule="atLeast"/>
        <w:ind w:left="20" w:right="20" w:firstLine="689"/>
      </w:pPr>
      <w:r>
        <w:t>При получении медицинской помощи обучающийся обязан сообщить фельдшеру о состоянии своего здоровья.</w:t>
      </w:r>
    </w:p>
    <w:p w:rsidR="00160D73" w:rsidRDefault="00E27FF7" w:rsidP="005628C7">
      <w:pPr>
        <w:pStyle w:val="22"/>
        <w:shd w:val="clear" w:color="auto" w:fill="auto"/>
        <w:spacing w:before="0" w:line="240" w:lineRule="atLeast"/>
        <w:ind w:left="20" w:right="20" w:firstLine="689"/>
      </w:pPr>
      <w:r>
        <w:t>При посещении медицинск</w:t>
      </w:r>
      <w:r w:rsidR="00C47DF9">
        <w:t>ого</w:t>
      </w:r>
      <w:r>
        <w:t xml:space="preserve"> кабинет</w:t>
      </w:r>
      <w:r w:rsidR="00C47DF9">
        <w:t>а</w:t>
      </w:r>
      <w:r>
        <w:t xml:space="preserve"> обучающиеся обязаны выполнять указания фельдшера своевременно и в полном объеме (прекратить занятия; прибыть домой; прибыть в поликлинику к врачу-специалисту или в другое лечебное учреждение).</w:t>
      </w:r>
    </w:p>
    <w:p w:rsidR="00160D73" w:rsidRDefault="00C47DF9" w:rsidP="005628C7">
      <w:pPr>
        <w:pStyle w:val="22"/>
        <w:shd w:val="clear" w:color="auto" w:fill="auto"/>
        <w:spacing w:before="0" w:line="240" w:lineRule="atLeast"/>
        <w:ind w:left="20" w:right="20" w:firstLine="689"/>
      </w:pPr>
      <w:r>
        <w:t xml:space="preserve"> К</w:t>
      </w:r>
      <w:r w:rsidR="00E27FF7">
        <w:t>абинет</w:t>
      </w:r>
      <w:r>
        <w:t xml:space="preserve"> </w:t>
      </w:r>
      <w:r w:rsidR="00E27FF7">
        <w:t>обеспечен</w:t>
      </w:r>
      <w:r>
        <w:t xml:space="preserve"> </w:t>
      </w:r>
      <w:r w:rsidR="00E27FF7">
        <w:t xml:space="preserve">пакетом нормативных </w:t>
      </w:r>
      <w:proofErr w:type="gramStart"/>
      <w:r w:rsidR="00E27FF7">
        <w:t>документов</w:t>
      </w:r>
      <w:proofErr w:type="gramEnd"/>
      <w:r w:rsidR="00E27FF7">
        <w:t xml:space="preserve"> но требованиям охраны труда и пожарной безопасности. В</w:t>
      </w:r>
      <w:r>
        <w:t xml:space="preserve"> </w:t>
      </w:r>
      <w:r w:rsidR="00E27FF7">
        <w:t xml:space="preserve"> </w:t>
      </w:r>
      <w:r>
        <w:t xml:space="preserve"> </w:t>
      </w:r>
      <w:r w:rsidR="00E27FF7">
        <w:t>кабинет</w:t>
      </w:r>
      <w:r>
        <w:t>е</w:t>
      </w:r>
      <w:r w:rsidR="00E27FF7">
        <w:t xml:space="preserve"> установлено сертифицированное оборудование.</w:t>
      </w:r>
    </w:p>
    <w:p w:rsidR="00160D73" w:rsidRDefault="00E27FF7" w:rsidP="00C47DF9">
      <w:pPr>
        <w:pStyle w:val="22"/>
        <w:numPr>
          <w:ilvl w:val="1"/>
          <w:numId w:val="2"/>
        </w:numPr>
        <w:shd w:val="clear" w:color="auto" w:fill="auto"/>
        <w:tabs>
          <w:tab w:val="left" w:pos="1134"/>
        </w:tabs>
        <w:spacing w:before="0" w:line="240" w:lineRule="atLeast"/>
        <w:ind w:left="20" w:right="20" w:firstLine="689"/>
      </w:pPr>
      <w:r>
        <w:t>Объекты культуры - это библиотека с читальным залом с читальным залом и компьютерным</w:t>
      </w:r>
      <w:r w:rsidR="00C47DF9">
        <w:t xml:space="preserve"> </w:t>
      </w:r>
      <w:r>
        <w:t>рабочим</w:t>
      </w:r>
      <w:r w:rsidR="00C47DF9">
        <w:t xml:space="preserve"> </w:t>
      </w:r>
      <w:r>
        <w:t>и мест</w:t>
      </w:r>
      <w:r w:rsidR="00C47DF9">
        <w:t>о</w:t>
      </w:r>
      <w:r>
        <w:t xml:space="preserve">м, </w:t>
      </w:r>
      <w:proofErr w:type="gramStart"/>
      <w:r>
        <w:t>имеющим</w:t>
      </w:r>
      <w:r w:rsidR="00C47DF9">
        <w:t xml:space="preserve"> </w:t>
      </w:r>
      <w:r>
        <w:t xml:space="preserve"> выход</w:t>
      </w:r>
      <w:proofErr w:type="gramEnd"/>
      <w:r>
        <w:t xml:space="preserve"> в Интернет с фильтрацией контента, актовый зал, музей:</w:t>
      </w:r>
    </w:p>
    <w:p w:rsidR="00160D73" w:rsidRDefault="00E27FF7" w:rsidP="005628C7">
      <w:pPr>
        <w:pStyle w:val="22"/>
        <w:shd w:val="clear" w:color="auto" w:fill="auto"/>
        <w:spacing w:before="0" w:line="240" w:lineRule="atLeast"/>
        <w:ind w:left="20" w:right="20" w:firstLine="689"/>
      </w:pPr>
      <w:r>
        <w:t>Помещения библиотеки и читального зала с компьютерным</w:t>
      </w:r>
      <w:r w:rsidR="00C47DF9">
        <w:t xml:space="preserve"> </w:t>
      </w:r>
      <w:r>
        <w:t>рабочим</w:t>
      </w:r>
      <w:r w:rsidR="00C47DF9">
        <w:t xml:space="preserve"> </w:t>
      </w:r>
      <w:r>
        <w:t>мест</w:t>
      </w:r>
      <w:r w:rsidR="00C47DF9">
        <w:t>о</w:t>
      </w:r>
      <w:r>
        <w:t>м</w:t>
      </w:r>
      <w:r w:rsidR="00C47DF9">
        <w:t xml:space="preserve"> </w:t>
      </w:r>
      <w:r>
        <w:t xml:space="preserve">и, имеющими выход в Интернет с фильтрацией контента, используются для реализации </w:t>
      </w:r>
      <w:proofErr w:type="gramStart"/>
      <w:r>
        <w:t>потребностей</w:t>
      </w:r>
      <w:proofErr w:type="gramEnd"/>
      <w:r>
        <w:t xml:space="preserve"> обучающихся в ознакомлении с различными видами литературы, проведения тематических уроков и других культурно-просветительских мероприятий с использованием технических средств обучения и мультимедийного оборудования.</w:t>
      </w:r>
    </w:p>
    <w:p w:rsidR="00160D73" w:rsidRDefault="00E27FF7" w:rsidP="005628C7">
      <w:pPr>
        <w:pStyle w:val="22"/>
        <w:shd w:val="clear" w:color="auto" w:fill="auto"/>
        <w:spacing w:before="0" w:line="240" w:lineRule="atLeast"/>
        <w:ind w:left="20" w:right="20" w:firstLine="689"/>
      </w:pPr>
      <w:r>
        <w:t xml:space="preserve">Формат пользования библиотечно-информационными ресурсами </w:t>
      </w:r>
      <w:r w:rsidR="00C47DF9">
        <w:t>Лицея</w:t>
      </w:r>
      <w:r>
        <w:t xml:space="preserve"> - получение книг, учебного материала, консультационной и практической помощи в поиске и выборе произведений печати и других источников информации, доступ к электронным ресурсам, в том числе справочным системам нормативных правовых актов, осуществляется согласно утвержденным Правилам пользования библиотекой.</w:t>
      </w:r>
    </w:p>
    <w:p w:rsidR="00160D73" w:rsidRDefault="00E27FF7" w:rsidP="005628C7">
      <w:pPr>
        <w:pStyle w:val="22"/>
        <w:shd w:val="clear" w:color="auto" w:fill="auto"/>
        <w:spacing w:before="0" w:line="240" w:lineRule="atLeast"/>
        <w:ind w:left="20" w:right="20" w:firstLine="689"/>
      </w:pPr>
      <w:r>
        <w:t>Для работы на персональном компьютере в читальном зале необходимо изложить цель посещения работнику библиотеки и получить разрешение на работу.</w:t>
      </w:r>
    </w:p>
    <w:p w:rsidR="00160D73" w:rsidRDefault="00E27FF7" w:rsidP="005628C7">
      <w:pPr>
        <w:pStyle w:val="22"/>
        <w:shd w:val="clear" w:color="auto" w:fill="auto"/>
        <w:spacing w:before="0" w:line="240" w:lineRule="atLeast"/>
        <w:ind w:left="20" w:right="20" w:firstLine="689"/>
      </w:pPr>
      <w:r>
        <w:t>При работе на персональн</w:t>
      </w:r>
      <w:r w:rsidR="00C47DF9">
        <w:t>ом</w:t>
      </w:r>
      <w:r>
        <w:t xml:space="preserve"> компьютер</w:t>
      </w:r>
      <w:r w:rsidR="00C47DF9">
        <w:t>е</w:t>
      </w:r>
      <w:r>
        <w:t xml:space="preserve"> читального зала, имеющ</w:t>
      </w:r>
      <w:r w:rsidR="00C47DF9">
        <w:t>его</w:t>
      </w:r>
      <w:r>
        <w:t xml:space="preserve"> выход в Интернет, не допускается бесконтрольное посещение Интернета, участие в компьютерных играх.</w:t>
      </w:r>
    </w:p>
    <w:p w:rsidR="00160D73" w:rsidRDefault="00E27FF7" w:rsidP="005628C7">
      <w:pPr>
        <w:pStyle w:val="22"/>
        <w:shd w:val="clear" w:color="auto" w:fill="auto"/>
        <w:spacing w:before="0" w:line="240" w:lineRule="atLeast"/>
        <w:ind w:left="20" w:right="20" w:firstLine="689"/>
      </w:pPr>
      <w:r>
        <w:t>Индивидуальное посещение библиотеки па абонементе (с выдачей книг на дом) и читального зала обучающимися осуществляется в урочное и внеурочное время, во время перемен, согласно графика работы библиотеки.</w:t>
      </w:r>
    </w:p>
    <w:p w:rsidR="00160D73" w:rsidRDefault="00E27FF7" w:rsidP="005628C7">
      <w:pPr>
        <w:pStyle w:val="22"/>
        <w:shd w:val="clear" w:color="auto" w:fill="auto"/>
        <w:spacing w:before="0" w:line="240" w:lineRule="atLeast"/>
        <w:ind w:left="20" w:right="20" w:firstLine="689"/>
      </w:pPr>
      <w:r>
        <w:t>Обучающиеся должны бережно относиться к полученным материалам, не допускать их порчи, а также сдавать в установленное время.</w:t>
      </w:r>
    </w:p>
    <w:p w:rsidR="00160D73" w:rsidRDefault="00C47DF9" w:rsidP="005628C7">
      <w:pPr>
        <w:pStyle w:val="22"/>
        <w:shd w:val="clear" w:color="auto" w:fill="auto"/>
        <w:spacing w:before="0" w:line="240" w:lineRule="atLeast"/>
        <w:ind w:left="20" w:firstLine="689"/>
      </w:pPr>
      <w:r>
        <w:t>В библиотеке и чи</w:t>
      </w:r>
      <w:r w:rsidR="00E27FF7">
        <w:t>тальном зале не допускается шум, громкий разговор.</w:t>
      </w:r>
    </w:p>
    <w:p w:rsidR="00160D73" w:rsidRDefault="00E27FF7" w:rsidP="005628C7">
      <w:pPr>
        <w:pStyle w:val="22"/>
        <w:shd w:val="clear" w:color="auto" w:fill="auto"/>
        <w:spacing w:before="0" w:line="240" w:lineRule="atLeast"/>
        <w:ind w:left="20" w:right="20" w:firstLine="689"/>
      </w:pPr>
      <w:r>
        <w:t>Запрещено хранение в библиотеке и читальном зале литературы, содер</w:t>
      </w:r>
      <w:r>
        <w:lastRenderedPageBreak/>
        <w:t>жащей экстремистские материалы, а также материалы, которые могут причинить вред психическому и нравственному здоровью обучающихся.</w:t>
      </w:r>
    </w:p>
    <w:p w:rsidR="00160D73" w:rsidRDefault="00C47DF9" w:rsidP="005628C7">
      <w:pPr>
        <w:pStyle w:val="22"/>
        <w:shd w:val="clear" w:color="auto" w:fill="auto"/>
        <w:spacing w:before="0" w:line="240" w:lineRule="atLeast"/>
        <w:ind w:left="20" w:right="20" w:firstLine="689"/>
      </w:pPr>
      <w:r>
        <w:t>В</w:t>
      </w:r>
      <w:r w:rsidR="00E27FF7">
        <w:t xml:space="preserve"> </w:t>
      </w:r>
      <w:r>
        <w:t>Лицее</w:t>
      </w:r>
      <w:r w:rsidR="00E27FF7">
        <w:t xml:space="preserve"> функционирует актовый зал на </w:t>
      </w:r>
      <w:r>
        <w:t>50</w:t>
      </w:r>
      <w:r w:rsidR="00E27FF7">
        <w:t xml:space="preserve"> посадочных мест. Помещение актового зала используется для ведения уроков теоретического обучения (по потребности, в соответствии с расписанием учебных занятий), кружков, проведения различного вида собраний, обще</w:t>
      </w:r>
      <w:r w:rsidR="00551DB9">
        <w:t>учрежденческих</w:t>
      </w:r>
      <w:r w:rsidR="00E27FF7">
        <w:t xml:space="preserve"> культурно-массовых мероприятий, линеек, спектаклей и других событий, связанных с образовательным процессом. Также в актовом зале проводятся встречи, беседы с гостями </w:t>
      </w:r>
      <w:r w:rsidR="00551DB9">
        <w:t>Лицея</w:t>
      </w:r>
      <w:r w:rsidR="00E27FF7">
        <w:t xml:space="preserve">, представителями различных ведомств и организаций. Занятия проводятся в соответствии с расписанием, утвержденном директором </w:t>
      </w:r>
      <w:r w:rsidR="00551DB9">
        <w:t>Лицея</w:t>
      </w:r>
      <w:r w:rsidR="00E27FF7">
        <w:t>.</w:t>
      </w:r>
    </w:p>
    <w:p w:rsidR="00551DB9" w:rsidRDefault="00E27FF7" w:rsidP="005628C7">
      <w:pPr>
        <w:pStyle w:val="22"/>
        <w:shd w:val="clear" w:color="auto" w:fill="auto"/>
        <w:spacing w:before="0" w:line="240" w:lineRule="atLeast"/>
        <w:ind w:left="20" w:right="20" w:firstLine="689"/>
      </w:pPr>
      <w:r>
        <w:t>Задачами музея является</w:t>
      </w:r>
      <w:r w:rsidR="00551DB9">
        <w:t>:</w:t>
      </w:r>
      <w:r>
        <w:t xml:space="preserve"> </w:t>
      </w:r>
    </w:p>
    <w:p w:rsidR="00160D73" w:rsidRDefault="00E27FF7" w:rsidP="005628C7">
      <w:pPr>
        <w:pStyle w:val="22"/>
        <w:shd w:val="clear" w:color="auto" w:fill="auto"/>
        <w:spacing w:before="0" w:line="240" w:lineRule="atLeast"/>
        <w:ind w:left="20" w:right="20" w:firstLine="689"/>
      </w:pPr>
      <w:r>
        <w:t>-</w:t>
      </w:r>
      <w:r w:rsidR="00551DB9">
        <w:t xml:space="preserve"> </w:t>
      </w:r>
      <w:r>
        <w:t>воспитание у обучающихся патриотизма, гражданственности, бережного отношения к традициям, культуре и истории своего и других народов, -приобщение к историческому и духовному наследию своей малой Родины, -организация культурной, методической, информационной и иной деятельности.</w:t>
      </w:r>
    </w:p>
    <w:p w:rsidR="00160D73" w:rsidRDefault="00E27FF7" w:rsidP="005628C7">
      <w:pPr>
        <w:pStyle w:val="22"/>
        <w:shd w:val="clear" w:color="auto" w:fill="auto"/>
        <w:spacing w:before="0" w:line="240" w:lineRule="atLeast"/>
        <w:ind w:left="20" w:firstLine="689"/>
      </w:pPr>
      <w:r>
        <w:t>-содействие в организации проведении учебно-воспитательного процесса.</w:t>
      </w:r>
    </w:p>
    <w:p w:rsidR="00160D73" w:rsidRDefault="00E27FF7" w:rsidP="005628C7">
      <w:pPr>
        <w:pStyle w:val="22"/>
        <w:shd w:val="clear" w:color="auto" w:fill="auto"/>
        <w:spacing w:before="0" w:line="240" w:lineRule="atLeast"/>
        <w:ind w:left="20" w:right="20" w:firstLine="689"/>
      </w:pPr>
      <w:r>
        <w:t>Объекты культуры могут использоваться для проведения уроков в нетрадиционных формах.</w:t>
      </w:r>
    </w:p>
    <w:p w:rsidR="00160D73" w:rsidRDefault="00E27FF7" w:rsidP="00551DB9">
      <w:pPr>
        <w:pStyle w:val="22"/>
        <w:numPr>
          <w:ilvl w:val="1"/>
          <w:numId w:val="2"/>
        </w:numPr>
        <w:shd w:val="clear" w:color="auto" w:fill="auto"/>
        <w:tabs>
          <w:tab w:val="left" w:pos="1134"/>
        </w:tabs>
        <w:spacing w:before="0" w:line="240" w:lineRule="atLeast"/>
        <w:ind w:left="20" w:right="20" w:firstLine="689"/>
      </w:pPr>
      <w:r>
        <w:t>Объекты спорта - это с</w:t>
      </w:r>
      <w:r w:rsidR="00551DB9">
        <w:t xml:space="preserve">портивный зал, тренажерный зал, </w:t>
      </w:r>
      <w:r>
        <w:t>открытая спортивная площадка</w:t>
      </w:r>
      <w:r w:rsidR="00551DB9">
        <w:t>.</w:t>
      </w:r>
    </w:p>
    <w:p w:rsidR="00160D73" w:rsidRDefault="00E27FF7" w:rsidP="005628C7">
      <w:pPr>
        <w:pStyle w:val="22"/>
        <w:shd w:val="clear" w:color="auto" w:fill="auto"/>
        <w:spacing w:before="0" w:line="240" w:lineRule="atLeast"/>
        <w:ind w:left="20" w:right="20" w:firstLine="689"/>
      </w:pPr>
      <w:r>
        <w:t xml:space="preserve">Помещение спортивного зала, тренажерного </w:t>
      </w:r>
      <w:proofErr w:type="gramStart"/>
      <w:r>
        <w:t xml:space="preserve">зала, </w:t>
      </w:r>
      <w:r w:rsidR="00551DB9">
        <w:t xml:space="preserve"> </w:t>
      </w:r>
      <w:r>
        <w:t>открытой</w:t>
      </w:r>
      <w:proofErr w:type="gramEnd"/>
      <w:r>
        <w:t xml:space="preserve"> спортивной площадки используется для проведения уроков физической культуры, проведения спортивных соревнований (в том числе с участием родителей (законных представителей)), занятий спортивных секций. Занятия проводятся в соответствии с расписанием, утвержденном директором </w:t>
      </w:r>
      <w:r w:rsidR="00551DB9">
        <w:t>Лицея</w:t>
      </w:r>
      <w:r>
        <w:t>.</w:t>
      </w:r>
    </w:p>
    <w:p w:rsidR="00160D73" w:rsidRDefault="00E27FF7" w:rsidP="005628C7">
      <w:pPr>
        <w:pStyle w:val="22"/>
        <w:shd w:val="clear" w:color="auto" w:fill="auto"/>
        <w:spacing w:before="0" w:line="240" w:lineRule="atLeast"/>
        <w:ind w:left="20" w:right="20" w:firstLine="689"/>
      </w:pPr>
      <w:r>
        <w:t>Все объекты спорта обеспечены пакетом нормативных документов по требованиям охраны труда и пожарной безопасности, установлено сертифицированное оборудование.</w:t>
      </w:r>
    </w:p>
    <w:p w:rsidR="00160D73" w:rsidRDefault="00E27FF7" w:rsidP="005628C7">
      <w:pPr>
        <w:pStyle w:val="22"/>
        <w:shd w:val="clear" w:color="auto" w:fill="auto"/>
        <w:spacing w:before="0" w:line="240" w:lineRule="atLeast"/>
        <w:ind w:left="20" w:right="20" w:firstLine="689"/>
      </w:pPr>
      <w:r>
        <w:t xml:space="preserve">Допускается использование только исправного оборудования и инвентаря. При обнаружении (возникновении) поломки (повреждения) оборудования или сооружений, делающих невозможным или опасным их дальнейшее использование, обучающийся обязан незамедлительно сообщить об этом работнику </w:t>
      </w:r>
      <w:r w:rsidR="00551DB9">
        <w:t>Лицея</w:t>
      </w:r>
      <w:r>
        <w:t xml:space="preserve">, ответственному за данный объект, или руководителю своей учебной группы либо любому другому работнику </w:t>
      </w:r>
      <w:r w:rsidR="00551DB9">
        <w:t>Лицея</w:t>
      </w:r>
      <w:r>
        <w:t>.</w:t>
      </w:r>
    </w:p>
    <w:p w:rsidR="00160D73" w:rsidRDefault="00E27FF7" w:rsidP="005628C7">
      <w:pPr>
        <w:pStyle w:val="22"/>
        <w:shd w:val="clear" w:color="auto" w:fill="auto"/>
        <w:spacing w:before="0" w:line="240" w:lineRule="atLeast"/>
        <w:ind w:left="20" w:right="20" w:firstLine="689"/>
      </w:pPr>
      <w:r>
        <w:t>К занятиям на объектах спорта допускаются обучающиеся, усвоившие требования техники безопасности по видам спорта и неукоснительно соблюдающие правила безопасного поведения.</w:t>
      </w:r>
    </w:p>
    <w:p w:rsidR="00160D73" w:rsidRDefault="00E27FF7" w:rsidP="005628C7">
      <w:pPr>
        <w:pStyle w:val="22"/>
        <w:shd w:val="clear" w:color="auto" w:fill="auto"/>
        <w:spacing w:before="0" w:line="240" w:lineRule="atLeast"/>
        <w:ind w:left="20" w:right="20" w:firstLine="689"/>
      </w:pPr>
      <w:r>
        <w:t>К занятиям на объектах спортивного назначения не должны допускаться обучающиеся без спортивной одежды и обуви, а также обучающиеся после перенесенных заболеваний без медицинского заключения (справки).</w:t>
      </w:r>
    </w:p>
    <w:p w:rsidR="00160D73" w:rsidRDefault="00E27FF7" w:rsidP="00551DB9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1134"/>
        </w:tabs>
        <w:spacing w:before="240" w:after="240" w:line="240" w:lineRule="atLeast"/>
        <w:ind w:firstLine="689"/>
      </w:pPr>
      <w:bookmarkStart w:id="2" w:name="bookmark2"/>
      <w:r>
        <w:t xml:space="preserve">Ответственность сотрудников </w:t>
      </w:r>
      <w:bookmarkEnd w:id="2"/>
      <w:r w:rsidR="00EE68AF">
        <w:t>Лицея</w:t>
      </w:r>
    </w:p>
    <w:p w:rsidR="00160D73" w:rsidRDefault="00E27FF7" w:rsidP="005628C7">
      <w:pPr>
        <w:pStyle w:val="22"/>
        <w:numPr>
          <w:ilvl w:val="0"/>
          <w:numId w:val="6"/>
        </w:numPr>
        <w:shd w:val="clear" w:color="auto" w:fill="auto"/>
        <w:tabs>
          <w:tab w:val="left" w:pos="1130"/>
        </w:tabs>
        <w:spacing w:before="0" w:line="240" w:lineRule="atLeast"/>
        <w:ind w:left="20" w:firstLine="689"/>
      </w:pPr>
      <w:r>
        <w:t xml:space="preserve">Сотрудники </w:t>
      </w:r>
      <w:r w:rsidR="00551DB9">
        <w:t>Лицея</w:t>
      </w:r>
      <w:r>
        <w:t>, ответственные за объект, обязаны:</w:t>
      </w:r>
    </w:p>
    <w:p w:rsidR="00160D73" w:rsidRDefault="00E27FF7" w:rsidP="00551DB9">
      <w:pPr>
        <w:pStyle w:val="22"/>
        <w:numPr>
          <w:ilvl w:val="0"/>
          <w:numId w:val="9"/>
        </w:numPr>
        <w:shd w:val="clear" w:color="auto" w:fill="auto"/>
        <w:tabs>
          <w:tab w:val="left" w:pos="1560"/>
        </w:tabs>
        <w:spacing w:before="0" w:line="240" w:lineRule="atLeast"/>
        <w:ind w:left="0" w:firstLine="1134"/>
      </w:pPr>
      <w:r>
        <w:t>до начала пользования проверять исправность оборудования и инвентаря;</w:t>
      </w:r>
    </w:p>
    <w:p w:rsidR="00160D73" w:rsidRDefault="00E27FF7" w:rsidP="00551DB9">
      <w:pPr>
        <w:pStyle w:val="22"/>
        <w:numPr>
          <w:ilvl w:val="0"/>
          <w:numId w:val="9"/>
        </w:numPr>
        <w:shd w:val="clear" w:color="auto" w:fill="auto"/>
        <w:tabs>
          <w:tab w:val="left" w:pos="1560"/>
        </w:tabs>
        <w:spacing w:before="0" w:line="240" w:lineRule="atLeast"/>
        <w:ind w:left="0" w:right="20" w:firstLine="1134"/>
      </w:pPr>
      <w:r>
        <w:t>проводить с обучающимися инструктажи по технике безопасности, знакомить их с настоящими правилами, правилами поведения на конкретных объектах;</w:t>
      </w:r>
    </w:p>
    <w:p w:rsidR="00160D73" w:rsidRDefault="00E27FF7" w:rsidP="00551DB9">
      <w:pPr>
        <w:pStyle w:val="22"/>
        <w:numPr>
          <w:ilvl w:val="0"/>
          <w:numId w:val="9"/>
        </w:numPr>
        <w:shd w:val="clear" w:color="auto" w:fill="auto"/>
        <w:tabs>
          <w:tab w:val="left" w:pos="1560"/>
        </w:tabs>
        <w:spacing w:before="0" w:line="240" w:lineRule="atLeast"/>
        <w:ind w:left="0" w:right="20" w:firstLine="1134"/>
      </w:pPr>
      <w:r>
        <w:lastRenderedPageBreak/>
        <w:t>лично присутствовать при посещении объекта обучающимися, при проведении тренировок, учебных занятий, мероприятий;</w:t>
      </w:r>
    </w:p>
    <w:p w:rsidR="00160D73" w:rsidRDefault="00E27FF7" w:rsidP="00551DB9">
      <w:pPr>
        <w:pStyle w:val="22"/>
        <w:numPr>
          <w:ilvl w:val="0"/>
          <w:numId w:val="9"/>
        </w:numPr>
        <w:shd w:val="clear" w:color="auto" w:fill="auto"/>
        <w:tabs>
          <w:tab w:val="left" w:pos="1560"/>
        </w:tabs>
        <w:spacing w:before="0" w:line="240" w:lineRule="atLeast"/>
        <w:ind w:left="0" w:right="20" w:firstLine="1134"/>
      </w:pPr>
      <w:r>
        <w:t>осуществлять контроль соблюдения обучающимися правил поведения на объекте;</w:t>
      </w:r>
    </w:p>
    <w:p w:rsidR="00160D73" w:rsidRDefault="00E27FF7" w:rsidP="00551DB9">
      <w:pPr>
        <w:pStyle w:val="22"/>
        <w:numPr>
          <w:ilvl w:val="0"/>
          <w:numId w:val="9"/>
        </w:numPr>
        <w:shd w:val="clear" w:color="auto" w:fill="auto"/>
        <w:tabs>
          <w:tab w:val="left" w:pos="1560"/>
        </w:tabs>
        <w:spacing w:before="0" w:line="240" w:lineRule="atLeast"/>
        <w:ind w:left="0" w:right="20" w:firstLine="1134"/>
      </w:pPr>
      <w:r>
        <w:t>обеспечить эвакуацию обучающихся в случае угрозы и возникновения чрезвычайных ситуаций.</w:t>
      </w:r>
    </w:p>
    <w:p w:rsidR="00160D73" w:rsidRDefault="00E27FF7" w:rsidP="005628C7">
      <w:pPr>
        <w:pStyle w:val="22"/>
        <w:numPr>
          <w:ilvl w:val="0"/>
          <w:numId w:val="6"/>
        </w:numPr>
        <w:shd w:val="clear" w:color="auto" w:fill="auto"/>
        <w:tabs>
          <w:tab w:val="left" w:pos="1201"/>
        </w:tabs>
        <w:spacing w:before="0" w:line="240" w:lineRule="atLeast"/>
        <w:ind w:left="20" w:right="20" w:firstLine="689"/>
      </w:pPr>
      <w:r>
        <w:t>С цел</w:t>
      </w:r>
      <w:r w:rsidR="00551DB9">
        <w:t>ью</w:t>
      </w:r>
      <w:r>
        <w:t xml:space="preserve"> предупреждения несчастных случаев и противоправных действий, обеспечения режима защищенности от террористических угроз па территории и в помещениях лечебно-оздоровительной инфраструктуры, объектов культуры и спорта </w:t>
      </w:r>
      <w:r w:rsidR="00EE68AF">
        <w:t>Лицея</w:t>
      </w:r>
      <w:r>
        <w:t xml:space="preserve"> может осуществляться видео</w:t>
      </w:r>
      <w:r w:rsidR="00551DB9">
        <w:t>н</w:t>
      </w:r>
      <w:r>
        <w:t>аблюдение с видеозаписью.</w:t>
      </w:r>
    </w:p>
    <w:p w:rsidR="00160D73" w:rsidRDefault="00E27FF7" w:rsidP="00551DB9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1134"/>
        </w:tabs>
        <w:spacing w:before="240" w:after="240" w:line="240" w:lineRule="atLeast"/>
        <w:ind w:firstLine="689"/>
      </w:pPr>
      <w:bookmarkStart w:id="3" w:name="bookmark3"/>
      <w:r>
        <w:t>Финансовые вопросы</w:t>
      </w:r>
      <w:bookmarkEnd w:id="3"/>
    </w:p>
    <w:p w:rsidR="00160D73" w:rsidRDefault="00E27FF7" w:rsidP="00551DB9">
      <w:pPr>
        <w:pStyle w:val="22"/>
        <w:numPr>
          <w:ilvl w:val="0"/>
          <w:numId w:val="7"/>
        </w:numPr>
        <w:shd w:val="clear" w:color="auto" w:fill="auto"/>
        <w:tabs>
          <w:tab w:val="left" w:pos="1134"/>
        </w:tabs>
        <w:spacing w:before="0" w:line="240" w:lineRule="atLeast"/>
        <w:ind w:left="20" w:right="20" w:firstLine="689"/>
      </w:pPr>
      <w:r>
        <w:t xml:space="preserve">В </w:t>
      </w:r>
      <w:r w:rsidR="00551DB9">
        <w:t>Лицее</w:t>
      </w:r>
      <w:r>
        <w:t>, в рамках реализации положений действующего законодательства Российской Федерации в сфере охраны здоровья граждан, гарантируется и осуществляется пользование лечебно-оздоровительной инфраструктурой, объектами культуры и спорта на безвозмездной основе.</w:t>
      </w:r>
    </w:p>
    <w:p w:rsidR="00160D73" w:rsidRDefault="00E27FF7" w:rsidP="00551DB9">
      <w:pPr>
        <w:pStyle w:val="22"/>
        <w:numPr>
          <w:ilvl w:val="0"/>
          <w:numId w:val="7"/>
        </w:numPr>
        <w:shd w:val="clear" w:color="auto" w:fill="auto"/>
        <w:tabs>
          <w:tab w:val="left" w:pos="1134"/>
        </w:tabs>
        <w:spacing w:before="0" w:line="240" w:lineRule="atLeast"/>
        <w:ind w:left="20" w:right="20" w:firstLine="689"/>
      </w:pPr>
      <w:r>
        <w:t>Установление платы за пользование обучающимися лечебно- оздоровительной инфраструктурой, объектами культуры и объектами спорта</w:t>
      </w:r>
      <w:r w:rsidR="00551DB9">
        <w:t xml:space="preserve"> Лицея</w:t>
      </w:r>
      <w:r>
        <w:t xml:space="preserve"> возможно, если это не противоречит законодательству Российской Федерации.</w:t>
      </w:r>
    </w:p>
    <w:p w:rsidR="00160D73" w:rsidRDefault="00E27FF7" w:rsidP="00551DB9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851"/>
        </w:tabs>
        <w:spacing w:before="240" w:after="240" w:line="240" w:lineRule="atLeast"/>
        <w:ind w:left="20" w:firstLine="689"/>
      </w:pPr>
      <w:bookmarkStart w:id="4" w:name="bookmark4"/>
      <w:r>
        <w:t>Заключительные положения</w:t>
      </w:r>
      <w:bookmarkEnd w:id="4"/>
    </w:p>
    <w:p w:rsidR="00160D73" w:rsidRDefault="00E27FF7" w:rsidP="00551DB9">
      <w:pPr>
        <w:pStyle w:val="22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40" w:lineRule="atLeast"/>
        <w:ind w:left="20" w:right="20" w:firstLine="689"/>
      </w:pPr>
      <w:r>
        <w:t xml:space="preserve">Настоящее положение вступает в силу с момента утверждения директором </w:t>
      </w:r>
      <w:r w:rsidR="00551DB9">
        <w:t>Лицея</w:t>
      </w:r>
      <w:r>
        <w:t>.</w:t>
      </w:r>
    </w:p>
    <w:p w:rsidR="00160D73" w:rsidRDefault="00E27FF7" w:rsidP="00551DB9">
      <w:pPr>
        <w:pStyle w:val="22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40" w:lineRule="atLeast"/>
        <w:ind w:left="20" w:right="20" w:firstLine="689"/>
      </w:pPr>
      <w:r>
        <w:t>При изменении законодательства в Положение вносятся изменения в установленном законом порядке.</w:t>
      </w:r>
    </w:p>
    <w:p w:rsidR="00160D73" w:rsidRDefault="00E27FF7" w:rsidP="00551DB9">
      <w:pPr>
        <w:pStyle w:val="22"/>
        <w:numPr>
          <w:ilvl w:val="0"/>
          <w:numId w:val="8"/>
        </w:numPr>
        <w:shd w:val="clear" w:color="auto" w:fill="auto"/>
        <w:tabs>
          <w:tab w:val="left" w:pos="697"/>
          <w:tab w:val="left" w:pos="1134"/>
        </w:tabs>
        <w:spacing w:before="0" w:line="240" w:lineRule="atLeast"/>
        <w:ind w:left="20" w:right="20" w:firstLine="689"/>
      </w:pPr>
      <w:r>
        <w:t xml:space="preserve">С настоящим Положением должны быть ознакомлены обучающиеся </w:t>
      </w:r>
      <w:proofErr w:type="gramStart"/>
      <w:r w:rsidR="00551DB9">
        <w:t>Лицея</w:t>
      </w:r>
      <w:proofErr w:type="gramEnd"/>
      <w:r w:rsidR="00551DB9">
        <w:t xml:space="preserve"> </w:t>
      </w:r>
      <w:r>
        <w:t>а и их родители (законные представители), абитуриенты и их родители (законные представители).</w:t>
      </w:r>
    </w:p>
    <w:p w:rsidR="00160D73" w:rsidRDefault="00E27FF7" w:rsidP="00551DB9">
      <w:pPr>
        <w:pStyle w:val="22"/>
        <w:numPr>
          <w:ilvl w:val="0"/>
          <w:numId w:val="8"/>
        </w:numPr>
        <w:shd w:val="clear" w:color="auto" w:fill="auto"/>
        <w:tabs>
          <w:tab w:val="left" w:pos="682"/>
          <w:tab w:val="left" w:pos="1134"/>
        </w:tabs>
        <w:spacing w:before="0" w:line="240" w:lineRule="atLeast"/>
        <w:ind w:left="20" w:right="20" w:firstLine="689"/>
      </w:pPr>
      <w:r>
        <w:t>Ознакомление с условиями</w:t>
      </w:r>
      <w:r w:rsidR="00551DB9">
        <w:t xml:space="preserve"> настоящего Положения производи</w:t>
      </w:r>
      <w:r>
        <w:t xml:space="preserve">тся путем размещения данной информации на сайте </w:t>
      </w:r>
      <w:r w:rsidR="00551DB9">
        <w:t>Лицея</w:t>
      </w:r>
      <w:r>
        <w:t>.</w:t>
      </w:r>
    </w:p>
    <w:p w:rsidR="00160D73" w:rsidRDefault="00E27FF7" w:rsidP="00551DB9">
      <w:pPr>
        <w:pStyle w:val="22"/>
        <w:numPr>
          <w:ilvl w:val="0"/>
          <w:numId w:val="8"/>
        </w:numPr>
        <w:shd w:val="clear" w:color="auto" w:fill="auto"/>
        <w:tabs>
          <w:tab w:val="left" w:pos="693"/>
          <w:tab w:val="left" w:pos="1134"/>
        </w:tabs>
        <w:spacing w:before="0" w:line="240" w:lineRule="atLeast"/>
        <w:ind w:left="20" w:right="560" w:firstLine="689"/>
      </w:pPr>
      <w:r>
        <w:t>Контрольный экземпляр настоящего положения хранится сборнике локальных актов.</w:t>
      </w:r>
    </w:p>
    <w:p w:rsidR="00160D73" w:rsidRDefault="00E27FF7" w:rsidP="00551DB9">
      <w:pPr>
        <w:pStyle w:val="22"/>
        <w:numPr>
          <w:ilvl w:val="0"/>
          <w:numId w:val="8"/>
        </w:numPr>
        <w:shd w:val="clear" w:color="auto" w:fill="auto"/>
        <w:tabs>
          <w:tab w:val="left" w:pos="722"/>
          <w:tab w:val="left" w:pos="1134"/>
        </w:tabs>
        <w:spacing w:before="0" w:line="240" w:lineRule="atLeast"/>
        <w:ind w:left="20" w:right="20" w:firstLine="689"/>
      </w:pPr>
      <w:r>
        <w:t xml:space="preserve">Электронная копия настоящего положения размещена на официальном сайте </w:t>
      </w:r>
      <w:r w:rsidR="00105F9A">
        <w:t>Лицея</w:t>
      </w:r>
      <w:r>
        <w:t>.</w:t>
      </w:r>
    </w:p>
    <w:p w:rsidR="00105F9A" w:rsidRDefault="00105F9A" w:rsidP="00105F9A">
      <w:pPr>
        <w:pStyle w:val="24"/>
        <w:keepNext/>
        <w:keepLines/>
        <w:shd w:val="clear" w:color="auto" w:fill="auto"/>
        <w:tabs>
          <w:tab w:val="left" w:pos="851"/>
        </w:tabs>
        <w:spacing w:before="240" w:after="240" w:line="240" w:lineRule="auto"/>
        <w:ind w:left="709"/>
        <w:rPr>
          <w:color w:val="auto"/>
          <w:spacing w:val="0"/>
          <w:sz w:val="28"/>
          <w:szCs w:val="28"/>
        </w:rPr>
      </w:pPr>
      <w:r>
        <w:t>8.</w:t>
      </w:r>
      <w:r>
        <w:rPr>
          <w:spacing w:val="0"/>
          <w:sz w:val="28"/>
          <w:szCs w:val="28"/>
        </w:rPr>
        <w:t>Заключительные положения</w:t>
      </w:r>
    </w:p>
    <w:p w:rsidR="00105F9A" w:rsidRDefault="00105F9A" w:rsidP="00105F9A">
      <w:pPr>
        <w:pStyle w:val="22"/>
        <w:numPr>
          <w:ilvl w:val="0"/>
          <w:numId w:val="10"/>
        </w:numPr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Настоящее положение вступает в силу с момента утверждения директором Лицея.</w:t>
      </w:r>
    </w:p>
    <w:p w:rsidR="00105F9A" w:rsidRDefault="00105F9A" w:rsidP="00105F9A">
      <w:pPr>
        <w:pStyle w:val="22"/>
        <w:numPr>
          <w:ilvl w:val="0"/>
          <w:numId w:val="10"/>
        </w:numPr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При изменении законодательства в Положение вносятся изменения в установленном законом порядке.</w:t>
      </w:r>
    </w:p>
    <w:p w:rsidR="00105F9A" w:rsidRDefault="00105F9A" w:rsidP="00105F9A">
      <w:pPr>
        <w:pStyle w:val="22"/>
        <w:numPr>
          <w:ilvl w:val="0"/>
          <w:numId w:val="10"/>
        </w:numPr>
        <w:shd w:val="clear" w:color="auto" w:fill="auto"/>
        <w:tabs>
          <w:tab w:val="left" w:pos="697"/>
          <w:tab w:val="left" w:pos="1134"/>
        </w:tabs>
        <w:spacing w:before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С настоящим Положением должны быть ознакомлены обучающиеся </w:t>
      </w:r>
      <w:proofErr w:type="gramStart"/>
      <w:r>
        <w:rPr>
          <w:spacing w:val="0"/>
          <w:sz w:val="28"/>
          <w:szCs w:val="28"/>
        </w:rPr>
        <w:t>Лицея</w:t>
      </w:r>
      <w:proofErr w:type="gramEnd"/>
      <w:r>
        <w:rPr>
          <w:spacing w:val="0"/>
          <w:sz w:val="28"/>
          <w:szCs w:val="28"/>
        </w:rPr>
        <w:t xml:space="preserve"> а и их родители (законные представители), абитуриенты и их родители (законные представители).</w:t>
      </w:r>
    </w:p>
    <w:p w:rsidR="00105F9A" w:rsidRDefault="00105F9A" w:rsidP="00105F9A">
      <w:pPr>
        <w:pStyle w:val="22"/>
        <w:numPr>
          <w:ilvl w:val="0"/>
          <w:numId w:val="10"/>
        </w:numPr>
        <w:shd w:val="clear" w:color="auto" w:fill="auto"/>
        <w:tabs>
          <w:tab w:val="left" w:pos="682"/>
          <w:tab w:val="left" w:pos="1134"/>
        </w:tabs>
        <w:spacing w:before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Ознакомление с условиями настоящего Положения производится путем размещения данной информации на сайте Лицея.</w:t>
      </w:r>
    </w:p>
    <w:p w:rsidR="00105F9A" w:rsidRDefault="00105F9A" w:rsidP="00105F9A">
      <w:pPr>
        <w:pStyle w:val="22"/>
        <w:numPr>
          <w:ilvl w:val="0"/>
          <w:numId w:val="10"/>
        </w:numPr>
        <w:shd w:val="clear" w:color="auto" w:fill="auto"/>
        <w:tabs>
          <w:tab w:val="left" w:pos="693"/>
          <w:tab w:val="left" w:pos="1134"/>
        </w:tabs>
        <w:spacing w:before="0" w:line="240" w:lineRule="auto"/>
        <w:ind w:right="56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>Контрольный экземпляр настоящего положения хранится сборнике локальных актов.</w:t>
      </w:r>
    </w:p>
    <w:p w:rsidR="00105F9A" w:rsidRDefault="00105F9A" w:rsidP="00105F9A">
      <w:pPr>
        <w:pStyle w:val="22"/>
        <w:numPr>
          <w:ilvl w:val="0"/>
          <w:numId w:val="10"/>
        </w:numPr>
        <w:shd w:val="clear" w:color="auto" w:fill="auto"/>
        <w:tabs>
          <w:tab w:val="left" w:pos="722"/>
          <w:tab w:val="left" w:pos="1134"/>
        </w:tabs>
        <w:spacing w:before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Электронная копия настоящего положения размещена на официальном сайте Лицея.</w:t>
      </w:r>
    </w:p>
    <w:p w:rsidR="00105F9A" w:rsidRDefault="00105F9A" w:rsidP="00105F9A">
      <w:pPr>
        <w:pStyle w:val="22"/>
        <w:shd w:val="clear" w:color="auto" w:fill="auto"/>
        <w:tabs>
          <w:tab w:val="left" w:pos="2101"/>
        </w:tabs>
        <w:spacing w:before="0" w:line="240" w:lineRule="exact"/>
        <w:ind w:left="20" w:right="5860" w:firstLine="689"/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2"/>
        <w:gridCol w:w="1038"/>
        <w:gridCol w:w="4155"/>
      </w:tblGrid>
      <w:tr w:rsidR="00105F9A" w:rsidTr="00105F9A">
        <w:tc>
          <w:tcPr>
            <w:tcW w:w="4152" w:type="dxa"/>
            <w:hideMark/>
          </w:tcPr>
          <w:p w:rsidR="00105F9A" w:rsidRDefault="00105F9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05F9A" w:rsidRDefault="0010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родителей         КГБПОУ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Усть-Калманский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 профессионального образования»</w:t>
            </w:r>
          </w:p>
          <w:p w:rsidR="00105F9A" w:rsidRDefault="0010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«____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_______20___г.</w:t>
            </w:r>
          </w:p>
          <w:p w:rsidR="00105F9A" w:rsidRDefault="0010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№_______</w:t>
            </w:r>
          </w:p>
        </w:tc>
        <w:tc>
          <w:tcPr>
            <w:tcW w:w="1038" w:type="dxa"/>
          </w:tcPr>
          <w:p w:rsidR="00105F9A" w:rsidRDefault="00105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hideMark/>
          </w:tcPr>
          <w:p w:rsidR="00105F9A" w:rsidRDefault="0010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05F9A" w:rsidRDefault="0010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совет   КГБПОУ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Усть-Калманский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 профессионального образования»</w:t>
            </w:r>
          </w:p>
          <w:p w:rsidR="00105F9A" w:rsidRDefault="0010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«____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_______20___г.</w:t>
            </w:r>
          </w:p>
          <w:p w:rsidR="00105F9A" w:rsidRDefault="0010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№_______</w:t>
            </w:r>
          </w:p>
        </w:tc>
      </w:tr>
    </w:tbl>
    <w:p w:rsidR="00160D73" w:rsidRDefault="00160D73" w:rsidP="005628C7">
      <w:pPr>
        <w:pStyle w:val="22"/>
        <w:shd w:val="clear" w:color="auto" w:fill="auto"/>
        <w:tabs>
          <w:tab w:val="left" w:pos="2101"/>
        </w:tabs>
        <w:spacing w:before="0" w:line="240" w:lineRule="atLeast"/>
        <w:ind w:left="20" w:right="5860" w:firstLine="689"/>
      </w:pPr>
      <w:bookmarkStart w:id="5" w:name="_GoBack"/>
      <w:bookmarkEnd w:id="5"/>
    </w:p>
    <w:sectPr w:rsidR="00160D73" w:rsidSect="0079767F">
      <w:headerReference w:type="default" r:id="rId7"/>
      <w:footerReference w:type="default" r:id="rId8"/>
      <w:type w:val="continuous"/>
      <w:pgSz w:w="11909" w:h="16838"/>
      <w:pgMar w:top="1134" w:right="850" w:bottom="1134" w:left="1701" w:header="283" w:footer="17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A49" w:rsidRDefault="00A96A49">
      <w:r>
        <w:separator/>
      </w:r>
    </w:p>
  </w:endnote>
  <w:endnote w:type="continuationSeparator" w:id="0">
    <w:p w:rsidR="00A96A49" w:rsidRDefault="00A9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2869516"/>
      <w:docPartObj>
        <w:docPartGallery w:val="Page Numbers (Bottom of Page)"/>
        <w:docPartUnique/>
      </w:docPartObj>
    </w:sdtPr>
    <w:sdtEndPr/>
    <w:sdtContent>
      <w:p w:rsidR="0079767F" w:rsidRDefault="007976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F9A">
          <w:rPr>
            <w:noProof/>
          </w:rPr>
          <w:t>6</w:t>
        </w:r>
        <w:r>
          <w:fldChar w:fldCharType="end"/>
        </w:r>
      </w:p>
    </w:sdtContent>
  </w:sdt>
  <w:p w:rsidR="0079767F" w:rsidRDefault="0079767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A49" w:rsidRDefault="00A96A49"/>
  </w:footnote>
  <w:footnote w:type="continuationSeparator" w:id="0">
    <w:p w:rsidR="00A96A49" w:rsidRDefault="00A96A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67F" w:rsidRPr="0079767F" w:rsidRDefault="0079767F" w:rsidP="0079767F">
    <w:pPr>
      <w:pStyle w:val="a6"/>
      <w:jc w:val="center"/>
      <w:rPr>
        <w:rFonts w:ascii="Times New Roman" w:eastAsia="Calibri" w:hAnsi="Times New Roman" w:cs="Times New Roman"/>
        <w:color w:val="auto"/>
        <w:lang w:eastAsia="en-US"/>
      </w:rPr>
    </w:pPr>
    <w:r w:rsidRPr="0079767F">
      <w:rPr>
        <w:rFonts w:ascii="Times New Roman" w:eastAsia="Calibri" w:hAnsi="Times New Roman" w:cs="Times New Roman"/>
        <w:color w:val="auto"/>
        <w:lang w:eastAsia="en-US"/>
      </w:rPr>
      <w:t>Министерство образования и науки Алтайского края</w:t>
    </w:r>
  </w:p>
  <w:p w:rsidR="0079767F" w:rsidRPr="0079767F" w:rsidRDefault="0079767F" w:rsidP="0079767F">
    <w:pPr>
      <w:widowControl/>
      <w:tabs>
        <w:tab w:val="center" w:pos="4677"/>
        <w:tab w:val="right" w:pos="9355"/>
      </w:tabs>
      <w:jc w:val="center"/>
      <w:rPr>
        <w:rFonts w:ascii="Times New Roman" w:eastAsia="Calibri" w:hAnsi="Times New Roman" w:cs="Times New Roman"/>
        <w:color w:val="auto"/>
        <w:lang w:eastAsia="en-US"/>
      </w:rPr>
    </w:pPr>
    <w:r w:rsidRPr="0079767F">
      <w:rPr>
        <w:rFonts w:ascii="Times New Roman" w:eastAsia="Calibri" w:hAnsi="Times New Roman" w:cs="Times New Roman"/>
        <w:color w:val="auto"/>
        <w:lang w:eastAsia="en-US"/>
      </w:rPr>
      <w:t>краевое государственное бюджетное профессиональное образовательное учреждение</w:t>
    </w:r>
  </w:p>
  <w:p w:rsidR="0079767F" w:rsidRDefault="0079767F" w:rsidP="0079767F">
    <w:pPr>
      <w:widowControl/>
      <w:tabs>
        <w:tab w:val="center" w:pos="4677"/>
        <w:tab w:val="right" w:pos="9355"/>
      </w:tabs>
      <w:jc w:val="center"/>
    </w:pPr>
    <w:r w:rsidRPr="0079767F">
      <w:rPr>
        <w:rFonts w:ascii="Times New Roman" w:eastAsia="Calibri" w:hAnsi="Times New Roman" w:cs="Times New Roman"/>
        <w:b/>
        <w:color w:val="auto"/>
        <w:lang w:eastAsia="en-US"/>
      </w:rPr>
      <w:t>«Усть-Калманский лицей профессионального образования»</w:t>
    </w:r>
  </w:p>
  <w:p w:rsidR="0079767F" w:rsidRDefault="007976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3FB7"/>
    <w:multiLevelType w:val="multilevel"/>
    <w:tmpl w:val="0CF8C71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7C6639"/>
    <w:multiLevelType w:val="multilevel"/>
    <w:tmpl w:val="CA885B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2D4641"/>
    <w:multiLevelType w:val="multilevel"/>
    <w:tmpl w:val="00D8D16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4F4FD4"/>
    <w:multiLevelType w:val="multilevel"/>
    <w:tmpl w:val="8F202098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097B7E"/>
    <w:multiLevelType w:val="multilevel"/>
    <w:tmpl w:val="D9C602E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5231DD"/>
    <w:multiLevelType w:val="multilevel"/>
    <w:tmpl w:val="3F46E382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B626DD"/>
    <w:multiLevelType w:val="hybridMultilevel"/>
    <w:tmpl w:val="3BD81D4A"/>
    <w:lvl w:ilvl="0" w:tplc="002E3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C33AB"/>
    <w:multiLevelType w:val="multilevel"/>
    <w:tmpl w:val="6BAAE6B8"/>
    <w:lvl w:ilvl="0">
      <w:start w:val="1"/>
      <w:numFmt w:val="decimal"/>
      <w:lvlText w:val="8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970215"/>
    <w:multiLevelType w:val="multilevel"/>
    <w:tmpl w:val="14BA9C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60D73"/>
    <w:rsid w:val="00105F9A"/>
    <w:rsid w:val="00160D73"/>
    <w:rsid w:val="00551DB9"/>
    <w:rsid w:val="005628C7"/>
    <w:rsid w:val="0079767F"/>
    <w:rsid w:val="00A96A49"/>
    <w:rsid w:val="00B11A82"/>
    <w:rsid w:val="00C47DF9"/>
    <w:rsid w:val="00E27FF7"/>
    <w:rsid w:val="00EE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EBD75-5520-45B9-9D9B-E264CB60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sz w:val="23"/>
      <w:szCs w:val="23"/>
      <w:u w:val="none"/>
    </w:rPr>
  </w:style>
  <w:style w:type="character" w:customStyle="1" w:styleId="2Exact0">
    <w:name w:val="Подпись к картинке (2) + Малые прописные Exact"/>
    <w:basedOn w:val="2Exact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4"/>
      <w:w w:val="100"/>
      <w:position w:val="0"/>
      <w:sz w:val="23"/>
      <w:szCs w:val="23"/>
      <w:u w:val="none"/>
      <w:lang w:val="ru-RU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u w:val="none"/>
    </w:rPr>
  </w:style>
  <w:style w:type="character" w:customStyle="1" w:styleId="LucidaSansUnicode85pt0ptExact">
    <w:name w:val="Основной текст + Lucida Sans Unicode;8;5 pt;Интервал 0 pt Exact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35"/>
      <w:szCs w:val="35"/>
      <w:u w:val="none"/>
      <w:lang w:val="en-US"/>
    </w:rPr>
  </w:style>
  <w:style w:type="character" w:customStyle="1" w:styleId="3LucidaSansUnicode10pt0ptExact">
    <w:name w:val="Основной текст (3) + Lucida Sans Unicode;10 pt;Не полужирный;Не курсив;Интервал 0 pt Exact"/>
    <w:basedOn w:val="3Exact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-4"/>
      <w:w w:val="100"/>
      <w:position w:val="0"/>
      <w:sz w:val="20"/>
      <w:szCs w:val="20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a5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single"/>
    </w:rPr>
  </w:style>
  <w:style w:type="character" w:customStyle="1" w:styleId="LucidaSansUnicode85pt0pt">
    <w:name w:val="Основной текст + Lucida Sans Unicode;8;5 pt;Интервал 0 pt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</w:rPr>
  </w:style>
  <w:style w:type="character" w:customStyle="1" w:styleId="10">
    <w:name w:val="Заголовок №1_"/>
    <w:basedOn w:val="a0"/>
    <w:link w:val="1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30"/>
      <w:sz w:val="28"/>
      <w:szCs w:val="28"/>
      <w:u w:val="none"/>
      <w:lang w:val="en-US"/>
    </w:rPr>
  </w:style>
  <w:style w:type="character" w:customStyle="1" w:styleId="1TimesNewRoman135pt0pt">
    <w:name w:val="Заголовок №1 + Times New Roman;13;5 pt;Не курсив;Интервал 0 pt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TimesNewRoman9pt0pt">
    <w:name w:val="Заголовок №1 + Times New Roman;9 pt;Не курсив;Интервал 0 pt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TimesNewRoman145pt0pt">
    <w:name w:val="Заголовок №1 + Times New Roman;14;5 pt;Полужирный;Интервал 0 pt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1TimesNewRoman145pt0pt0">
    <w:name w:val="Заголовок №1 + Times New Roman;14;5 pt;Полужирный;Интервал 0 pt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9"/>
      <w:szCs w:val="29"/>
      <w:u w:val="single"/>
      <w:lang w:val="en-US"/>
    </w:rPr>
  </w:style>
  <w:style w:type="character" w:customStyle="1" w:styleId="1TimesNewRoman125pt0pt">
    <w:name w:val="Заголовок №1 + Times New Roman;12;5 pt;Не курсив;Интервал 0 pt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1TimesNewRoman16pt0pt">
    <w:name w:val="Заголовок №1 + Times New Roman;16 pt;Полужирный;Интервал 0 pt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32"/>
      <w:szCs w:val="32"/>
      <w:u w:val="single"/>
      <w:lang w:val="en-US"/>
    </w:rPr>
  </w:style>
  <w:style w:type="character" w:customStyle="1" w:styleId="1TimesNewRoman16pt0pt0">
    <w:name w:val="Заголовок №1 + Times New Roman;16 pt;Полужирный;Интервал 0 pt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32"/>
      <w:szCs w:val="32"/>
      <w:u w:val="none"/>
      <w:lang w:val="en-US"/>
    </w:rPr>
  </w:style>
  <w:style w:type="character" w:customStyle="1" w:styleId="12">
    <w:name w:val="Заголовок №1"/>
    <w:basedOn w:val="1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en-US"/>
    </w:rPr>
  </w:style>
  <w:style w:type="character" w:customStyle="1" w:styleId="16pt">
    <w:name w:val="Основной текст + 16 pt;Полужирный;Курсив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32"/>
      <w:szCs w:val="32"/>
      <w:u w:val="single"/>
    </w:rPr>
  </w:style>
  <w:style w:type="character" w:customStyle="1" w:styleId="16pt0">
    <w:name w:val="Основной текст + 16 pt;Полужирный;Курсив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32"/>
      <w:szCs w:val="32"/>
      <w:u w:val="none"/>
    </w:rPr>
  </w:style>
  <w:style w:type="character" w:customStyle="1" w:styleId="135pt0pt">
    <w:name w:val="Основной текст + 13;5 pt;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0pt">
    <w:name w:val="Основной текст + Курсив;Интервал 0 pt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0pt0">
    <w:name w:val="Основной текст + Курсив;Интервал 0 pt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single"/>
      <w:lang w:val="en-US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spacing w:val="12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14"/>
      <w:sz w:val="23"/>
      <w:szCs w:val="23"/>
    </w:rPr>
  </w:style>
  <w:style w:type="paragraph" w:customStyle="1" w:styleId="22">
    <w:name w:val="Основной текст2"/>
    <w:basedOn w:val="a"/>
    <w:link w:val="a5"/>
    <w:pPr>
      <w:shd w:val="clear" w:color="auto" w:fill="FFFFFF"/>
      <w:spacing w:before="420" w:line="320" w:lineRule="exact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20"/>
      <w:sz w:val="35"/>
      <w:szCs w:val="35"/>
      <w:lang w:val="en-US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17" w:lineRule="exact"/>
      <w:ind w:hanging="1220"/>
      <w:jc w:val="both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 w:line="324" w:lineRule="exact"/>
      <w:jc w:val="both"/>
      <w:outlineLvl w:val="0"/>
    </w:pPr>
    <w:rPr>
      <w:rFonts w:ascii="Franklin Gothic Heavy" w:eastAsia="Franklin Gothic Heavy" w:hAnsi="Franklin Gothic Heavy" w:cs="Franklin Gothic Heavy"/>
      <w:i/>
      <w:iCs/>
      <w:spacing w:val="-30"/>
      <w:sz w:val="28"/>
      <w:szCs w:val="28"/>
      <w:lang w:val="en-US"/>
    </w:rPr>
  </w:style>
  <w:style w:type="paragraph" w:styleId="a6">
    <w:name w:val="header"/>
    <w:basedOn w:val="a"/>
    <w:link w:val="a7"/>
    <w:uiPriority w:val="99"/>
    <w:unhideWhenUsed/>
    <w:rsid w:val="007976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767F"/>
    <w:rPr>
      <w:color w:val="000000"/>
    </w:rPr>
  </w:style>
  <w:style w:type="paragraph" w:styleId="a8">
    <w:name w:val="footer"/>
    <w:basedOn w:val="a"/>
    <w:link w:val="a9"/>
    <w:uiPriority w:val="99"/>
    <w:unhideWhenUsed/>
    <w:rsid w:val="007976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767F"/>
    <w:rPr>
      <w:color w:val="000000"/>
    </w:rPr>
  </w:style>
  <w:style w:type="table" w:styleId="aa">
    <w:name w:val="Table Grid"/>
    <w:basedOn w:val="a1"/>
    <w:uiPriority w:val="39"/>
    <w:rsid w:val="00105F9A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8</cp:revision>
  <dcterms:created xsi:type="dcterms:W3CDTF">2020-02-18T07:15:00Z</dcterms:created>
  <dcterms:modified xsi:type="dcterms:W3CDTF">2020-02-29T11:08:00Z</dcterms:modified>
</cp:coreProperties>
</file>